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00CFB" w14:textId="77777777" w:rsidR="00A970F9" w:rsidRDefault="00124D76" w:rsidP="00D71C8B">
      <w:pPr>
        <w:spacing w:before="0" w:after="0" w:line="240" w:lineRule="auto"/>
        <w:jc w:val="center"/>
        <w:rPr>
          <w:rFonts w:ascii="Helvetica Neue" w:eastAsia="Times New Roman" w:hAnsi="Helvetica Neue"/>
          <w:b/>
          <w:sz w:val="24"/>
          <w:szCs w:val="24"/>
          <w:lang w:bidi="he-IL"/>
        </w:rPr>
      </w:pPr>
      <w:r w:rsidRPr="00771D47">
        <w:rPr>
          <w:rFonts w:ascii="Helvetica Neue" w:eastAsia="Times New Roman" w:hAnsi="Helvetica Neue"/>
          <w:b/>
          <w:sz w:val="24"/>
          <w:szCs w:val="24"/>
          <w:lang w:bidi="he-IL"/>
        </w:rPr>
        <w:t xml:space="preserve">PROJET REGIONAL BANQUE MONDIALE / CRRH-UEMOA POUR LA PROMOTION </w:t>
      </w:r>
    </w:p>
    <w:p w14:paraId="2E0ADA02" w14:textId="6CC2889E" w:rsidR="00124D76" w:rsidRPr="00771D47" w:rsidRDefault="00124D76" w:rsidP="00D71C8B">
      <w:pPr>
        <w:spacing w:before="0" w:after="0" w:line="240" w:lineRule="auto"/>
        <w:jc w:val="center"/>
        <w:rPr>
          <w:rFonts w:ascii="Helvetica Neue" w:eastAsia="Times New Roman" w:hAnsi="Helvetica Neue"/>
          <w:b/>
          <w:sz w:val="24"/>
          <w:szCs w:val="24"/>
          <w:lang w:bidi="he-IL"/>
        </w:rPr>
      </w:pPr>
      <w:r w:rsidRPr="00771D47">
        <w:rPr>
          <w:rFonts w:ascii="Helvetica Neue" w:eastAsia="Times New Roman" w:hAnsi="Helvetica Neue"/>
          <w:b/>
          <w:sz w:val="24"/>
          <w:szCs w:val="24"/>
          <w:lang w:bidi="he-IL"/>
        </w:rPr>
        <w:t>DU FINANCEMENT DE L’HABITAT ABORDABLE DANS L’UEMOA</w:t>
      </w:r>
    </w:p>
    <w:p w14:paraId="31A8887D" w14:textId="6A7452B1" w:rsidR="00124D76" w:rsidRPr="00771D47" w:rsidRDefault="00124D76" w:rsidP="00124D76">
      <w:pPr>
        <w:spacing w:line="240" w:lineRule="auto"/>
        <w:jc w:val="center"/>
        <w:rPr>
          <w:rFonts w:ascii="Helvetica Neue" w:eastAsia="Times New Roman" w:hAnsi="Helvetica Neue"/>
          <w:szCs w:val="24"/>
          <w:lang w:bidi="he-IL"/>
        </w:rPr>
      </w:pPr>
      <w:r w:rsidRPr="00771D47">
        <w:rPr>
          <w:rFonts w:ascii="Helvetica Neue" w:eastAsia="Times New Roman" w:hAnsi="Helvetica Neue"/>
          <w:szCs w:val="24"/>
          <w:lang w:bidi="he-IL"/>
        </w:rPr>
        <w:t>-------------------------------------------------------</w:t>
      </w:r>
    </w:p>
    <w:p w14:paraId="3418191B" w14:textId="77777777" w:rsidR="00611AA9" w:rsidRPr="00771D47" w:rsidRDefault="00611AA9" w:rsidP="00611AA9">
      <w:pPr>
        <w:spacing w:before="0" w:after="0" w:line="240" w:lineRule="auto"/>
        <w:ind w:right="423"/>
        <w:jc w:val="center"/>
        <w:rPr>
          <w:rFonts w:ascii="Helvetica Neue" w:eastAsia="Times New Roman" w:hAnsi="Helvetica Neue"/>
          <w:sz w:val="24"/>
          <w:szCs w:val="24"/>
          <w:lang w:eastAsia="fr-FR"/>
        </w:rPr>
      </w:pPr>
      <w:r w:rsidRPr="00771D47">
        <w:rPr>
          <w:rFonts w:ascii="Helvetica Neue" w:eastAsia="Times New Roman" w:hAnsi="Helvetica Neue"/>
          <w:sz w:val="24"/>
          <w:szCs w:val="24"/>
          <w:lang w:eastAsia="fr-FR"/>
        </w:rPr>
        <w:t>Groupe de la Banque Mondiale Crédit IDA N° : IDA-D2360</w:t>
      </w:r>
    </w:p>
    <w:p w14:paraId="0B9539B1" w14:textId="77777777" w:rsidR="00611AA9" w:rsidRPr="00D71C8B" w:rsidRDefault="00611AA9" w:rsidP="00124D76">
      <w:pPr>
        <w:spacing w:line="240" w:lineRule="auto"/>
        <w:jc w:val="center"/>
        <w:rPr>
          <w:rFonts w:ascii="Helvetica Neue" w:eastAsia="Times New Roman" w:hAnsi="Helvetica Neue"/>
          <w:sz w:val="8"/>
          <w:szCs w:val="24"/>
          <w:lang w:bidi="he-IL"/>
        </w:rPr>
      </w:pPr>
    </w:p>
    <w:p w14:paraId="2E65B76D" w14:textId="42DD6CD0" w:rsidR="00887FEB" w:rsidRPr="00D71C8B" w:rsidRDefault="00887FEB" w:rsidP="00887FEB">
      <w:pPr>
        <w:spacing w:after="0" w:line="240" w:lineRule="auto"/>
        <w:jc w:val="center"/>
        <w:rPr>
          <w:rFonts w:ascii="Helvetica Neue" w:hAnsi="Helvetica Neue"/>
          <w:sz w:val="32"/>
        </w:rPr>
      </w:pPr>
      <w:r w:rsidRPr="00D71C8B">
        <w:rPr>
          <w:rFonts w:ascii="Helvetica Neue" w:hAnsi="Helvetica Neue"/>
          <w:smallCaps/>
          <w:sz w:val="32"/>
        </w:rPr>
        <w:t xml:space="preserve">AVIS </w:t>
      </w:r>
      <w:r w:rsidR="008B07DF" w:rsidRPr="00D71C8B">
        <w:rPr>
          <w:rFonts w:ascii="Helvetica Neue" w:hAnsi="Helvetica Neue"/>
          <w:smallCaps/>
          <w:sz w:val="32"/>
        </w:rPr>
        <w:t>A MANIFESTATION D’INTERET</w:t>
      </w:r>
    </w:p>
    <w:p w14:paraId="6093DEED" w14:textId="77777777" w:rsidR="00FF7F6D" w:rsidRPr="00D71C8B" w:rsidRDefault="00FF7F6D" w:rsidP="00887FEB">
      <w:pPr>
        <w:spacing w:after="0" w:line="240" w:lineRule="auto"/>
        <w:jc w:val="center"/>
        <w:rPr>
          <w:rFonts w:ascii="Helvetica Neue" w:hAnsi="Helvetica Neue"/>
          <w:b/>
          <w:sz w:val="18"/>
          <w:szCs w:val="24"/>
        </w:rPr>
      </w:pPr>
      <w:r w:rsidRPr="00D71C8B">
        <w:rPr>
          <w:rFonts w:ascii="Helvetica Neue" w:hAnsi="Helvetica Neue"/>
          <w:b/>
          <w:sz w:val="20"/>
          <w:szCs w:val="24"/>
        </w:rPr>
        <w:t>(SERVICES DE CONSULTANT – SELECTION DE CABINET/FIRME)</w:t>
      </w:r>
      <w:r w:rsidRPr="00D71C8B" w:rsidDel="00FF7F6D">
        <w:rPr>
          <w:rFonts w:ascii="Helvetica Neue" w:hAnsi="Helvetica Neue"/>
          <w:b/>
          <w:sz w:val="18"/>
          <w:szCs w:val="24"/>
        </w:rPr>
        <w:t xml:space="preserve"> </w:t>
      </w:r>
    </w:p>
    <w:p w14:paraId="55C3BDB9" w14:textId="77777777" w:rsidR="00887FEB" w:rsidRPr="00771D47" w:rsidRDefault="00887FEB" w:rsidP="00887FEB">
      <w:pPr>
        <w:spacing w:after="0" w:line="240" w:lineRule="auto"/>
        <w:jc w:val="center"/>
        <w:rPr>
          <w:rFonts w:ascii="Helvetica Neue" w:hAnsi="Helvetica Neue"/>
          <w:b/>
          <w:sz w:val="8"/>
          <w:szCs w:val="24"/>
        </w:rPr>
      </w:pPr>
    </w:p>
    <w:p w14:paraId="07E6E0FB" w14:textId="073549B0" w:rsidR="007E553E" w:rsidRPr="00D71C8B" w:rsidRDefault="00AD193F" w:rsidP="00D71C8B">
      <w:pPr>
        <w:spacing w:before="0" w:after="0" w:line="240" w:lineRule="auto"/>
        <w:ind w:left="-284" w:right="-420"/>
        <w:jc w:val="center"/>
        <w:rPr>
          <w:rFonts w:ascii="Helvetica Neue" w:hAnsi="Helvetica Neue"/>
          <w:b/>
          <w:sz w:val="24"/>
          <w:szCs w:val="24"/>
        </w:rPr>
      </w:pPr>
      <w:r w:rsidRPr="00D71C8B">
        <w:rPr>
          <w:rFonts w:ascii="Helvetica Neue" w:hAnsi="Helvetica Neue"/>
          <w:b/>
          <w:sz w:val="24"/>
          <w:szCs w:val="24"/>
        </w:rPr>
        <w:t>RECRUTEMENT</w:t>
      </w:r>
      <w:r w:rsidR="00771B34" w:rsidRPr="00D71C8B">
        <w:rPr>
          <w:rFonts w:ascii="Helvetica Neue" w:hAnsi="Helvetica Neue"/>
          <w:b/>
          <w:sz w:val="24"/>
          <w:szCs w:val="24"/>
        </w:rPr>
        <w:t xml:space="preserve"> D’UN CONSULTANT</w:t>
      </w:r>
      <w:r w:rsidR="00F716FA" w:rsidRPr="00D71C8B">
        <w:rPr>
          <w:rFonts w:ascii="Helvetica Neue" w:hAnsi="Helvetica Neue"/>
          <w:b/>
          <w:sz w:val="24"/>
          <w:szCs w:val="24"/>
        </w:rPr>
        <w:t xml:space="preserve"> </w:t>
      </w:r>
      <w:r w:rsidR="00573E99" w:rsidRPr="00D71C8B">
        <w:rPr>
          <w:rFonts w:ascii="Helvetica Neue" w:hAnsi="Helvetica Neue"/>
          <w:b/>
          <w:sz w:val="24"/>
          <w:szCs w:val="24"/>
        </w:rPr>
        <w:t xml:space="preserve">POUR </w:t>
      </w:r>
      <w:r w:rsidR="00F7153E" w:rsidRPr="00D71C8B">
        <w:rPr>
          <w:rFonts w:ascii="Helvetica Neue" w:hAnsi="Helvetica Neue"/>
          <w:b/>
          <w:sz w:val="24"/>
          <w:szCs w:val="24"/>
        </w:rPr>
        <w:t xml:space="preserve">LA </w:t>
      </w:r>
      <w:r w:rsidR="007E553E" w:rsidRPr="00D71C8B">
        <w:rPr>
          <w:rFonts w:ascii="Helvetica Neue" w:hAnsi="Helvetica Neue"/>
          <w:b/>
          <w:sz w:val="24"/>
          <w:szCs w:val="24"/>
        </w:rPr>
        <w:t xml:space="preserve">CONCEPTION ET LA MISE EN LIGNE </w:t>
      </w:r>
    </w:p>
    <w:p w14:paraId="2F4E41EF" w14:textId="595E0B5D" w:rsidR="00F7153E" w:rsidRPr="00D71C8B" w:rsidRDefault="00F7153E" w:rsidP="00D71C8B">
      <w:pPr>
        <w:spacing w:before="0" w:after="0" w:line="240" w:lineRule="auto"/>
        <w:ind w:left="-284" w:right="-420"/>
        <w:jc w:val="center"/>
        <w:rPr>
          <w:rFonts w:ascii="Helvetica Neue" w:hAnsi="Helvetica Neue"/>
          <w:b/>
          <w:sz w:val="24"/>
          <w:szCs w:val="24"/>
        </w:rPr>
      </w:pPr>
      <w:r w:rsidRPr="00D71C8B">
        <w:rPr>
          <w:rFonts w:ascii="Helvetica Neue" w:hAnsi="Helvetica Neue"/>
          <w:b/>
          <w:sz w:val="24"/>
          <w:szCs w:val="24"/>
        </w:rPr>
        <w:t>DU SITE WEB DE LA CRRH-UEMOA</w:t>
      </w:r>
    </w:p>
    <w:p w14:paraId="23CD36CC" w14:textId="77777777" w:rsidR="000636FE" w:rsidRDefault="000636FE" w:rsidP="00D71C8B">
      <w:pPr>
        <w:tabs>
          <w:tab w:val="left" w:pos="3192"/>
        </w:tabs>
        <w:spacing w:before="0" w:after="0" w:line="240" w:lineRule="auto"/>
        <w:jc w:val="center"/>
        <w:rPr>
          <w:rFonts w:ascii="Helvetica Neue" w:hAnsi="Helvetica Neue"/>
          <w:b/>
          <w:szCs w:val="24"/>
        </w:rPr>
      </w:pPr>
    </w:p>
    <w:p w14:paraId="0277C6BB" w14:textId="1F70125B" w:rsidR="0080730D" w:rsidRPr="00D71C8B" w:rsidRDefault="004550EB" w:rsidP="00D71C8B">
      <w:pPr>
        <w:tabs>
          <w:tab w:val="left" w:pos="3192"/>
        </w:tabs>
        <w:spacing w:before="0" w:after="0" w:line="240" w:lineRule="auto"/>
        <w:jc w:val="center"/>
        <w:rPr>
          <w:rFonts w:ascii="Helvetica Neue" w:hAnsi="Helvetica Neue" w:cs="Arial"/>
          <w:b/>
          <w:bCs/>
          <w:smallCaps/>
          <w:sz w:val="20"/>
        </w:rPr>
      </w:pPr>
      <w:r w:rsidRPr="00D71C8B">
        <w:rPr>
          <w:rFonts w:ascii="Helvetica Neue" w:hAnsi="Helvetica Neue" w:cs="Arial"/>
          <w:b/>
          <w:bCs/>
          <w:smallCaps/>
          <w:sz w:val="20"/>
        </w:rPr>
        <w:t xml:space="preserve">AMI </w:t>
      </w:r>
      <w:r w:rsidR="0080730D" w:rsidRPr="00D71C8B">
        <w:rPr>
          <w:rFonts w:ascii="Helvetica Neue" w:hAnsi="Helvetica Neue" w:cs="Arial"/>
          <w:b/>
          <w:bCs/>
          <w:smallCaps/>
          <w:sz w:val="20"/>
        </w:rPr>
        <w:t>N°0</w:t>
      </w:r>
      <w:r w:rsidR="000636FE" w:rsidRPr="00D71C8B">
        <w:rPr>
          <w:rFonts w:ascii="Helvetica Neue" w:hAnsi="Helvetica Neue" w:cs="Arial"/>
          <w:b/>
          <w:bCs/>
          <w:smallCaps/>
          <w:sz w:val="20"/>
        </w:rPr>
        <w:t>3</w:t>
      </w:r>
      <w:r w:rsidR="0080730D" w:rsidRPr="0021011B">
        <w:rPr>
          <w:rFonts w:ascii="Helvetica Neue" w:hAnsi="Helvetica Neue" w:cs="Arial"/>
          <w:b/>
          <w:bCs/>
          <w:smallCaps/>
          <w:sz w:val="20"/>
        </w:rPr>
        <w:t>/2023/CRRH-UEMOA</w:t>
      </w:r>
      <w:r w:rsidR="0080730D" w:rsidRPr="00D71C8B" w:rsidDel="00483070">
        <w:rPr>
          <w:rFonts w:ascii="Helvetica Neue" w:hAnsi="Helvetica Neue" w:cs="Arial"/>
          <w:b/>
          <w:bCs/>
          <w:smallCaps/>
          <w:sz w:val="20"/>
        </w:rPr>
        <w:t xml:space="preserve"> </w:t>
      </w:r>
    </w:p>
    <w:p w14:paraId="633DC72B" w14:textId="62CB72B7" w:rsidR="00691755" w:rsidRPr="00D71C8B" w:rsidRDefault="00691755" w:rsidP="005A32AB">
      <w:pPr>
        <w:tabs>
          <w:tab w:val="left" w:pos="3192"/>
        </w:tabs>
        <w:spacing w:after="120"/>
        <w:jc w:val="center"/>
        <w:rPr>
          <w:rFonts w:ascii="Helvetica Neue" w:hAnsi="Helvetica Neue" w:cs="Arial"/>
          <w:b/>
          <w:bCs/>
          <w:smallCaps/>
          <w:sz w:val="12"/>
        </w:rPr>
      </w:pPr>
    </w:p>
    <w:p w14:paraId="235A6A3C" w14:textId="12811EBF" w:rsidR="00771D47" w:rsidRPr="00D71C8B" w:rsidRDefault="00771D47" w:rsidP="00D71C8B">
      <w:pPr>
        <w:pStyle w:val="Paragraphedeliste"/>
        <w:numPr>
          <w:ilvl w:val="0"/>
          <w:numId w:val="15"/>
        </w:numPr>
        <w:tabs>
          <w:tab w:val="left" w:pos="284"/>
        </w:tabs>
        <w:autoSpaceDE w:val="0"/>
        <w:autoSpaceDN w:val="0"/>
        <w:spacing w:after="120"/>
        <w:ind w:left="0" w:firstLine="0"/>
        <w:contextualSpacing/>
        <w:jc w:val="both"/>
        <w:rPr>
          <w:rFonts w:ascii="Helvetica Neue" w:hAnsi="Helvetica Neue"/>
        </w:rPr>
      </w:pPr>
      <w:r w:rsidRPr="00D71C8B">
        <w:rPr>
          <w:rFonts w:ascii="Helvetica Neue" w:hAnsi="Helvetica Neue"/>
        </w:rPr>
        <w:t>La</w:t>
      </w:r>
      <w:r w:rsidR="00112759" w:rsidRPr="00D71C8B">
        <w:rPr>
          <w:rFonts w:ascii="Helvetica Neue" w:eastAsia="Times New Roman" w:hAnsi="Helvetica Neue"/>
        </w:rPr>
        <w:t xml:space="preserve"> Caisse Régionale de Refinancement Hypothécaire de l’UEMOA (CRRH-UEMOA) </w:t>
      </w:r>
      <w:r w:rsidRPr="00D71C8B">
        <w:rPr>
          <w:rFonts w:ascii="Helvetica Neue" w:hAnsi="Helvetica Neue"/>
        </w:rPr>
        <w:t>est un établissement financier à caractère bancaire créé le 16 juillet 2010</w:t>
      </w:r>
      <w:r w:rsidR="00112759" w:rsidRPr="00D71C8B">
        <w:rPr>
          <w:rFonts w:ascii="Helvetica Neue" w:hAnsi="Helvetica Neue"/>
        </w:rPr>
        <w:t xml:space="preserve"> </w:t>
      </w:r>
      <w:r w:rsidR="00112759" w:rsidRPr="00D71C8B">
        <w:rPr>
          <w:rFonts w:ascii="Helvetica Neue" w:eastAsia="Times New Roman" w:hAnsi="Helvetica Neue"/>
        </w:rPr>
        <w:t>à Cotonou avec le soutien des institutions de l’UEMOA</w:t>
      </w:r>
      <w:r w:rsidRPr="00D71C8B">
        <w:rPr>
          <w:rFonts w:ascii="Helvetica Neue" w:hAnsi="Helvetica Neue"/>
        </w:rPr>
        <w:t xml:space="preserve"> et ayant principalement pour objet social de refinancer au profit de ses actionnaires et des SFD, selon les modalités prévues aux statuts, les prêts au logement consentis à leurs clients.</w:t>
      </w:r>
      <w:r w:rsidR="00073023" w:rsidRPr="00D71C8B">
        <w:rPr>
          <w:rFonts w:ascii="Helvetica Neue" w:hAnsi="Helvetica Neue"/>
        </w:rPr>
        <w:t xml:space="preserve"> </w:t>
      </w:r>
      <w:r w:rsidRPr="00D71C8B">
        <w:rPr>
          <w:rFonts w:ascii="Helvetica Neue" w:hAnsi="Helvetica Neue"/>
        </w:rPr>
        <w:t xml:space="preserve">La CRRH-UEMOA a obtenu en octobre 2017 un financement de l’Association Internationale de Développement (IDA) au titre du projet régional Banque mondiale/UEMOA pour la promotion du financement de l’habitat abordable dans l’UEMOA, et a l’intention d’utiliser une partie de ce financement pour effectuer des paiements autorisés au titre du contrat de services </w:t>
      </w:r>
      <w:r w:rsidR="00960237" w:rsidRPr="00D71C8B">
        <w:rPr>
          <w:rFonts w:ascii="Helvetica Neue" w:eastAsia="Arial" w:hAnsi="Helvetica Neue" w:cs="Arial"/>
          <w:bCs/>
        </w:rPr>
        <w:t>d’un consultant</w:t>
      </w:r>
      <w:r w:rsidR="00AC4A33" w:rsidRPr="00D71C8B">
        <w:rPr>
          <w:rFonts w:ascii="Helvetica Neue" w:eastAsia="Arial" w:hAnsi="Helvetica Neue" w:cs="Arial"/>
          <w:bCs/>
        </w:rPr>
        <w:t xml:space="preserve"> </w:t>
      </w:r>
      <w:r w:rsidR="00AC4A33" w:rsidRPr="00D71C8B">
        <w:rPr>
          <w:rFonts w:ascii="Helvetica Neue" w:hAnsi="Helvetica Neue"/>
        </w:rPr>
        <w:t>pour la conception et la mise en ligne du site web de la CRRH-UEMOA</w:t>
      </w:r>
      <w:r w:rsidRPr="00D71C8B">
        <w:rPr>
          <w:rFonts w:ascii="Helvetica Neue" w:hAnsi="Helvetica Neue"/>
        </w:rPr>
        <w:t>.</w:t>
      </w:r>
    </w:p>
    <w:p w14:paraId="5EAA50F1" w14:textId="77777777" w:rsidR="00771D47" w:rsidRPr="00D71C8B" w:rsidRDefault="00771D47" w:rsidP="00D71C8B">
      <w:pPr>
        <w:pStyle w:val="Paragraphedeliste"/>
        <w:spacing w:before="0" w:after="0"/>
        <w:rPr>
          <w:rFonts w:ascii="Helvetica Neue" w:hAnsi="Helvetica Neue"/>
          <w:color w:val="FF0000"/>
        </w:rPr>
      </w:pPr>
    </w:p>
    <w:p w14:paraId="2E62CCA3" w14:textId="4A8638F7" w:rsidR="00013706" w:rsidRPr="00D71C8B" w:rsidRDefault="00013706" w:rsidP="00D71C8B">
      <w:pPr>
        <w:pStyle w:val="Paragraphedeliste"/>
        <w:numPr>
          <w:ilvl w:val="0"/>
          <w:numId w:val="15"/>
        </w:numPr>
        <w:tabs>
          <w:tab w:val="left" w:pos="284"/>
        </w:tabs>
        <w:autoSpaceDE w:val="0"/>
        <w:autoSpaceDN w:val="0"/>
        <w:spacing w:before="0" w:after="0"/>
        <w:ind w:left="0" w:firstLine="0"/>
        <w:contextualSpacing/>
        <w:jc w:val="both"/>
        <w:rPr>
          <w:rFonts w:ascii="Helvetica Neue" w:hAnsi="Helvetica Neue"/>
        </w:rPr>
      </w:pPr>
      <w:r w:rsidRPr="00D71C8B">
        <w:rPr>
          <w:rFonts w:ascii="Helvetica Neue" w:hAnsi="Helvetica Neue"/>
        </w:rPr>
        <w:t>Les services du Consultant (non exhaustifs</w:t>
      </w:r>
      <w:r w:rsidR="00FF7F6D" w:rsidRPr="00D71C8B">
        <w:rPr>
          <w:rFonts w:ascii="Helvetica Neue" w:hAnsi="Helvetica Neue"/>
        </w:rPr>
        <w:t>)</w:t>
      </w:r>
      <w:r w:rsidRPr="00D71C8B">
        <w:rPr>
          <w:rFonts w:ascii="Helvetica Neue" w:hAnsi="Helvetica Neue"/>
        </w:rPr>
        <w:t xml:space="preserve"> consistent à :</w:t>
      </w:r>
    </w:p>
    <w:p w14:paraId="63DBD34A" w14:textId="13F0189C" w:rsidR="00061FB0" w:rsidRPr="00D71C8B" w:rsidRDefault="00061FB0" w:rsidP="00D71C8B">
      <w:pPr>
        <w:pStyle w:val="Paragraphedeliste"/>
        <w:tabs>
          <w:tab w:val="left" w:pos="284"/>
        </w:tabs>
        <w:autoSpaceDE w:val="0"/>
        <w:autoSpaceDN w:val="0"/>
        <w:spacing w:before="0" w:after="0"/>
        <w:ind w:left="0"/>
        <w:contextualSpacing/>
        <w:jc w:val="both"/>
        <w:rPr>
          <w:rFonts w:ascii="Helvetica Neue" w:hAnsi="Helvetica Neue"/>
          <w:bCs/>
          <w:color w:val="FF0000"/>
          <w:sz w:val="14"/>
        </w:rPr>
      </w:pPr>
      <w:r w:rsidRPr="00D71C8B">
        <w:rPr>
          <w:rFonts w:ascii="Helvetica Neue" w:hAnsi="Helvetica Neue"/>
          <w:color w:val="FF0000"/>
          <w:sz w:val="14"/>
        </w:rPr>
        <w:tab/>
      </w:r>
      <w:r w:rsidRPr="00D71C8B">
        <w:rPr>
          <w:rFonts w:ascii="Helvetica Neue" w:hAnsi="Helvetica Neue"/>
          <w:color w:val="FF0000"/>
          <w:sz w:val="14"/>
        </w:rPr>
        <w:tab/>
      </w:r>
    </w:p>
    <w:p w14:paraId="762ECE96" w14:textId="77777777" w:rsidR="00EB01C8" w:rsidRPr="0021011B" w:rsidRDefault="00EB01C8" w:rsidP="00EB01C8">
      <w:pPr>
        <w:numPr>
          <w:ilvl w:val="0"/>
          <w:numId w:val="25"/>
        </w:numPr>
        <w:spacing w:before="3" w:after="120"/>
        <w:jc w:val="both"/>
        <w:rPr>
          <w:rFonts w:ascii="Helvetica Neue" w:hAnsi="Helvetica Neue" w:cs="Calibri"/>
          <w:bCs/>
        </w:rPr>
      </w:pPr>
      <w:r w:rsidRPr="0021011B">
        <w:rPr>
          <w:rFonts w:ascii="Helvetica Neue" w:hAnsi="Helvetica Neue" w:cs="Calibri"/>
          <w:bCs/>
        </w:rPr>
        <w:t>Analyser, concevoir et élaborer un site web dynamique en tant que véritable plateforme moderne d'informations d'intérêt régional devant être intégré au portail digital CARTHAGO (applications hébergées</w:t>
      </w:r>
      <w:r w:rsidRPr="00D71C8B">
        <w:rPr>
          <w:rFonts w:ascii="Helvetica Neue" w:hAnsi="Helvetica Neue" w:cs="Calibri"/>
          <w:bCs/>
        </w:rPr>
        <w:t xml:space="preserve"> à la CRRH-UEMOA) </w:t>
      </w:r>
      <w:r w:rsidRPr="0021011B">
        <w:rPr>
          <w:rFonts w:ascii="Helvetica Neue" w:hAnsi="Helvetica Neue" w:cs="Calibri"/>
          <w:bCs/>
        </w:rPr>
        <w:t>;</w:t>
      </w:r>
    </w:p>
    <w:p w14:paraId="7CB84826" w14:textId="77777777" w:rsidR="00EB01C8" w:rsidRPr="00D71C8B" w:rsidRDefault="00EB01C8" w:rsidP="00EB01C8">
      <w:pPr>
        <w:numPr>
          <w:ilvl w:val="0"/>
          <w:numId w:val="25"/>
        </w:numPr>
        <w:spacing w:before="3" w:after="120"/>
        <w:jc w:val="both"/>
        <w:rPr>
          <w:rFonts w:ascii="Helvetica Neue" w:hAnsi="Helvetica Neue" w:cs="Calibri"/>
          <w:bCs/>
        </w:rPr>
      </w:pPr>
      <w:r w:rsidRPr="00D71C8B">
        <w:rPr>
          <w:rFonts w:ascii="Helvetica Neue" w:hAnsi="Helvetica Neue" w:cs="Calibri"/>
          <w:bCs/>
        </w:rPr>
        <w:t>Concevoir les illustrations, les animations, les typographies ;</w:t>
      </w:r>
    </w:p>
    <w:p w14:paraId="44B4DD27" w14:textId="77777777" w:rsidR="00EB01C8" w:rsidRPr="00D71C8B" w:rsidRDefault="00EB01C8" w:rsidP="00EB01C8">
      <w:pPr>
        <w:numPr>
          <w:ilvl w:val="0"/>
          <w:numId w:val="25"/>
        </w:numPr>
        <w:spacing w:before="3" w:after="120"/>
        <w:jc w:val="both"/>
        <w:rPr>
          <w:rFonts w:ascii="Helvetica Neue" w:hAnsi="Helvetica Neue" w:cs="Calibri"/>
          <w:bCs/>
        </w:rPr>
      </w:pPr>
      <w:r w:rsidRPr="00D71C8B">
        <w:rPr>
          <w:rFonts w:ascii="Helvetica Neue" w:hAnsi="Helvetica Neue" w:cs="Calibri"/>
          <w:bCs/>
        </w:rPr>
        <w:t>Faire une étude comparative des menus/rubriques de quelques sites web de référence dans le domaine du refinancement hypothécaire et adapter le site web aux besoins de la CRRH-UEMOA ;</w:t>
      </w:r>
    </w:p>
    <w:p w14:paraId="69950B0A" w14:textId="77777777" w:rsidR="00EB01C8" w:rsidRPr="00D71C8B" w:rsidRDefault="00EB01C8" w:rsidP="00EB01C8">
      <w:pPr>
        <w:numPr>
          <w:ilvl w:val="0"/>
          <w:numId w:val="25"/>
        </w:numPr>
        <w:spacing w:before="3" w:after="120"/>
        <w:jc w:val="both"/>
        <w:rPr>
          <w:rFonts w:ascii="Helvetica Neue" w:hAnsi="Helvetica Neue" w:cs="Calibri"/>
          <w:bCs/>
        </w:rPr>
      </w:pPr>
      <w:r w:rsidRPr="00D71C8B">
        <w:rPr>
          <w:rFonts w:ascii="Helvetica Neue" w:hAnsi="Helvetica Neue" w:cs="Calibri"/>
          <w:bCs/>
        </w:rPr>
        <w:t>Développer une stratégie de gestion du site web en vue de son animation régulière par les compétences de la CRRH-UEMOA ;</w:t>
      </w:r>
    </w:p>
    <w:p w14:paraId="15D571BA" w14:textId="77777777" w:rsidR="00EB01C8" w:rsidRPr="00D71C8B" w:rsidRDefault="00EB01C8" w:rsidP="00EB01C8">
      <w:pPr>
        <w:numPr>
          <w:ilvl w:val="0"/>
          <w:numId w:val="25"/>
        </w:numPr>
        <w:spacing w:before="3" w:after="120"/>
        <w:jc w:val="both"/>
        <w:rPr>
          <w:rFonts w:ascii="Helvetica Neue" w:hAnsi="Helvetica Neue" w:cs="Calibri"/>
          <w:bCs/>
        </w:rPr>
      </w:pPr>
      <w:r w:rsidRPr="00D71C8B">
        <w:rPr>
          <w:rFonts w:ascii="Helvetica Neue" w:hAnsi="Helvetica Neue" w:cs="Calibri"/>
          <w:bCs/>
        </w:rPr>
        <w:t xml:space="preserve">Procéder à l’hébergement et la mise en ligne du site sous le domaine crrhuemoa.org en collaboration avec les compétences techniques de la CRRH-UEMOA ; </w:t>
      </w:r>
    </w:p>
    <w:p w14:paraId="3878A00C" w14:textId="77777777" w:rsidR="00EB01C8" w:rsidRPr="00D71C8B" w:rsidRDefault="00EB01C8" w:rsidP="00EB01C8">
      <w:pPr>
        <w:numPr>
          <w:ilvl w:val="0"/>
          <w:numId w:val="25"/>
        </w:numPr>
        <w:spacing w:before="3" w:after="120"/>
        <w:jc w:val="both"/>
        <w:rPr>
          <w:rFonts w:ascii="Helvetica Neue" w:hAnsi="Helvetica Neue" w:cs="Calibri"/>
          <w:bCs/>
        </w:rPr>
      </w:pPr>
      <w:r w:rsidRPr="00D71C8B">
        <w:rPr>
          <w:rFonts w:ascii="Helvetica Neue" w:hAnsi="Helvetica Neue" w:cs="Calibri"/>
          <w:bCs/>
        </w:rPr>
        <w:t xml:space="preserve">Procéder au transfert de compétence pour la prise en main de la maintenance du nouveau site web ; </w:t>
      </w:r>
    </w:p>
    <w:p w14:paraId="06A0BE09" w14:textId="77777777" w:rsidR="00EB01C8" w:rsidRPr="00D71C8B" w:rsidRDefault="00EB01C8" w:rsidP="00EB01C8">
      <w:pPr>
        <w:numPr>
          <w:ilvl w:val="0"/>
          <w:numId w:val="25"/>
        </w:numPr>
        <w:spacing w:before="3" w:after="120"/>
        <w:jc w:val="both"/>
        <w:rPr>
          <w:rFonts w:ascii="Helvetica Neue" w:hAnsi="Helvetica Neue" w:cs="Calibri"/>
          <w:bCs/>
        </w:rPr>
      </w:pPr>
      <w:r w:rsidRPr="00D71C8B">
        <w:rPr>
          <w:rFonts w:ascii="Helvetica Neue" w:hAnsi="Helvetica Neue" w:cs="Calibri"/>
          <w:bCs/>
        </w:rPr>
        <w:t xml:space="preserve">Former les administrateurs et les responsables de contenus à l’utilisation et à la publication d'articles sur le site ; </w:t>
      </w:r>
    </w:p>
    <w:p w14:paraId="5FA7124B" w14:textId="77777777" w:rsidR="00EB01C8" w:rsidRPr="00D71C8B" w:rsidRDefault="00EB01C8" w:rsidP="00EB01C8">
      <w:pPr>
        <w:numPr>
          <w:ilvl w:val="0"/>
          <w:numId w:val="25"/>
        </w:numPr>
        <w:spacing w:before="3" w:after="120"/>
        <w:jc w:val="both"/>
        <w:rPr>
          <w:rFonts w:ascii="Helvetica Neue" w:hAnsi="Helvetica Neue" w:cs="Calibri"/>
          <w:bCs/>
        </w:rPr>
      </w:pPr>
      <w:r w:rsidRPr="00D71C8B">
        <w:rPr>
          <w:rFonts w:ascii="Helvetica Neue" w:hAnsi="Helvetica Neue" w:cs="Calibri"/>
          <w:bCs/>
        </w:rPr>
        <w:t>Produire les manuels administrateur et utilisateur permettant la gestion technique du nouveau site ;</w:t>
      </w:r>
    </w:p>
    <w:p w14:paraId="2775BBD6" w14:textId="77777777" w:rsidR="00EB01C8" w:rsidRPr="00D71C8B" w:rsidRDefault="00EB01C8" w:rsidP="00EB01C8">
      <w:pPr>
        <w:numPr>
          <w:ilvl w:val="0"/>
          <w:numId w:val="25"/>
        </w:numPr>
        <w:spacing w:before="3" w:after="120"/>
        <w:jc w:val="both"/>
        <w:rPr>
          <w:rFonts w:ascii="Helvetica Neue" w:hAnsi="Helvetica Neue" w:cs="Calibri"/>
          <w:bCs/>
        </w:rPr>
      </w:pPr>
      <w:r w:rsidRPr="00D71C8B">
        <w:rPr>
          <w:rFonts w:ascii="Helvetica Neue" w:hAnsi="Helvetica Neue" w:cs="Calibri"/>
          <w:bCs/>
        </w:rPr>
        <w:t>Produire un rapport de fin d'exécution des travaux ;</w:t>
      </w:r>
    </w:p>
    <w:p w14:paraId="6AB3CC7E" w14:textId="7ADA5A9A" w:rsidR="00EB01C8" w:rsidRPr="0021011B" w:rsidRDefault="00EB01C8" w:rsidP="00EB01C8">
      <w:pPr>
        <w:numPr>
          <w:ilvl w:val="0"/>
          <w:numId w:val="25"/>
        </w:numPr>
        <w:spacing w:before="3" w:after="120"/>
        <w:jc w:val="both"/>
        <w:rPr>
          <w:rFonts w:ascii="Helvetica Neue" w:hAnsi="Helvetica Neue" w:cs="Calibri"/>
          <w:bCs/>
        </w:rPr>
      </w:pPr>
      <w:r w:rsidRPr="00D71C8B">
        <w:rPr>
          <w:rFonts w:ascii="Helvetica Neue" w:hAnsi="Helvetica Neue" w:cs="Calibri"/>
          <w:bCs/>
        </w:rPr>
        <w:t>Accompagner la CRRH-UEMOA durant 12 mois après la mise en ligne de la nouvelle version de la plateforme pour une meilleure prise en mai</w:t>
      </w:r>
      <w:r w:rsidR="00D80DC7" w:rsidRPr="00D71C8B">
        <w:rPr>
          <w:rFonts w:ascii="Helvetica Neue" w:hAnsi="Helvetica Neue" w:cs="Calibri"/>
          <w:bCs/>
        </w:rPr>
        <w:t>n</w:t>
      </w:r>
      <w:r w:rsidR="00D80DC7">
        <w:rPr>
          <w:rFonts w:ascii="Helvetica Neue" w:hAnsi="Helvetica Neue" w:cs="Calibri"/>
          <w:bCs/>
        </w:rPr>
        <w:t> </w:t>
      </w:r>
      <w:r w:rsidR="00D80DC7" w:rsidRPr="0021011B">
        <w:rPr>
          <w:rFonts w:ascii="Helvetica Neue" w:hAnsi="Helvetica Neue" w:cs="Calibri"/>
          <w:bCs/>
        </w:rPr>
        <w:t>;</w:t>
      </w:r>
    </w:p>
    <w:p w14:paraId="0EB8F01E" w14:textId="77777777" w:rsidR="00EB01C8" w:rsidRPr="00D71C8B" w:rsidRDefault="00EB01C8" w:rsidP="00EB01C8">
      <w:pPr>
        <w:numPr>
          <w:ilvl w:val="0"/>
          <w:numId w:val="29"/>
        </w:numPr>
        <w:spacing w:before="0"/>
        <w:contextualSpacing/>
        <w:jc w:val="both"/>
        <w:rPr>
          <w:rFonts w:ascii="Helvetica Neue" w:hAnsi="Helvetica Neue"/>
        </w:rPr>
      </w:pPr>
      <w:r w:rsidRPr="00D71C8B">
        <w:rPr>
          <w:rFonts w:ascii="Helvetica Neue" w:hAnsi="Helvetica Neue"/>
        </w:rPr>
        <w:lastRenderedPageBreak/>
        <w:t xml:space="preserve">Assurer la sécurité du site web et la conformité au traitement des données à caractère personnel depuis sa conception. Pour cela le consultant devra proposer :  </w:t>
      </w:r>
    </w:p>
    <w:p w14:paraId="67E0696A" w14:textId="609EF94F" w:rsidR="00EB01C8" w:rsidRPr="0021011B" w:rsidRDefault="000F03E6" w:rsidP="00EB01C8">
      <w:pPr>
        <w:numPr>
          <w:ilvl w:val="0"/>
          <w:numId w:val="30"/>
        </w:numPr>
        <w:spacing w:before="0"/>
        <w:contextualSpacing/>
        <w:jc w:val="both"/>
        <w:rPr>
          <w:rFonts w:ascii="Helvetica Neue" w:hAnsi="Helvetica Neue"/>
        </w:rPr>
      </w:pPr>
      <w:proofErr w:type="gramStart"/>
      <w:r>
        <w:rPr>
          <w:rFonts w:ascii="Helvetica Neue" w:hAnsi="Helvetica Neue"/>
        </w:rPr>
        <w:t>l</w:t>
      </w:r>
      <w:r w:rsidR="00EB01C8" w:rsidRPr="0021011B">
        <w:rPr>
          <w:rFonts w:ascii="Helvetica Neue" w:hAnsi="Helvetica Neue"/>
        </w:rPr>
        <w:t>’architecture</w:t>
      </w:r>
      <w:proofErr w:type="gramEnd"/>
      <w:r w:rsidR="00EB01C8" w:rsidRPr="0021011B">
        <w:rPr>
          <w:rFonts w:ascii="Helvetica Neue" w:hAnsi="Helvetica Neue"/>
        </w:rPr>
        <w:t xml:space="preserve"> de l’infrastructure d’hébergement du site</w:t>
      </w:r>
      <w:r>
        <w:rPr>
          <w:rFonts w:ascii="Helvetica Neue" w:hAnsi="Helvetica Neue"/>
        </w:rPr>
        <w:t> ;</w:t>
      </w:r>
    </w:p>
    <w:p w14:paraId="27390264" w14:textId="1B3C68A4" w:rsidR="00EB01C8" w:rsidRPr="0021011B" w:rsidRDefault="000F03E6" w:rsidP="00EB01C8">
      <w:pPr>
        <w:numPr>
          <w:ilvl w:val="0"/>
          <w:numId w:val="30"/>
        </w:numPr>
        <w:spacing w:before="0"/>
        <w:contextualSpacing/>
        <w:jc w:val="both"/>
        <w:rPr>
          <w:rFonts w:ascii="Helvetica Neue" w:hAnsi="Helvetica Neue"/>
        </w:rPr>
      </w:pPr>
      <w:proofErr w:type="gramStart"/>
      <w:r>
        <w:rPr>
          <w:rFonts w:ascii="Helvetica Neue" w:hAnsi="Helvetica Neue"/>
        </w:rPr>
        <w:t>l</w:t>
      </w:r>
      <w:r w:rsidR="00EB01C8" w:rsidRPr="0021011B">
        <w:rPr>
          <w:rFonts w:ascii="Helvetica Neue" w:hAnsi="Helvetica Neue"/>
        </w:rPr>
        <w:t>es</w:t>
      </w:r>
      <w:proofErr w:type="gramEnd"/>
      <w:r w:rsidR="00EB01C8" w:rsidRPr="0021011B">
        <w:rPr>
          <w:rFonts w:ascii="Helvetica Neue" w:hAnsi="Helvetica Neue"/>
        </w:rPr>
        <w:t xml:space="preserve"> mesures de Protection contre les classes d’attaques connues du web (OWASP)</w:t>
      </w:r>
      <w:r>
        <w:rPr>
          <w:rFonts w:ascii="Helvetica Neue" w:hAnsi="Helvetica Neue"/>
        </w:rPr>
        <w:t> ;</w:t>
      </w:r>
    </w:p>
    <w:p w14:paraId="511D8BF8" w14:textId="0B1023B7" w:rsidR="00EB01C8" w:rsidRPr="0021011B" w:rsidRDefault="000F03E6" w:rsidP="00EB01C8">
      <w:pPr>
        <w:numPr>
          <w:ilvl w:val="0"/>
          <w:numId w:val="30"/>
        </w:numPr>
        <w:spacing w:before="0"/>
        <w:contextualSpacing/>
        <w:jc w:val="both"/>
        <w:rPr>
          <w:rFonts w:ascii="Helvetica Neue" w:hAnsi="Helvetica Neue"/>
        </w:rPr>
      </w:pPr>
      <w:proofErr w:type="gramStart"/>
      <w:r>
        <w:rPr>
          <w:rFonts w:ascii="Helvetica Neue" w:hAnsi="Helvetica Neue"/>
        </w:rPr>
        <w:t>u</w:t>
      </w:r>
      <w:r w:rsidR="00EB01C8" w:rsidRPr="0021011B">
        <w:rPr>
          <w:rFonts w:ascii="Helvetica Neue" w:hAnsi="Helvetica Neue"/>
        </w:rPr>
        <w:t>n</w:t>
      </w:r>
      <w:proofErr w:type="gramEnd"/>
      <w:r w:rsidR="00EB01C8" w:rsidRPr="0021011B">
        <w:rPr>
          <w:rFonts w:ascii="Helvetica Neue" w:hAnsi="Helvetica Neue"/>
        </w:rPr>
        <w:t xml:space="preserve"> chiffrement systématique des flux</w:t>
      </w:r>
      <w:r>
        <w:rPr>
          <w:rFonts w:ascii="Helvetica Neue" w:hAnsi="Helvetica Neue"/>
        </w:rPr>
        <w:t> ;</w:t>
      </w:r>
    </w:p>
    <w:p w14:paraId="758F9A88" w14:textId="5A37C9E2" w:rsidR="00EB01C8" w:rsidRPr="0021011B" w:rsidRDefault="000F03E6" w:rsidP="00EB01C8">
      <w:pPr>
        <w:numPr>
          <w:ilvl w:val="0"/>
          <w:numId w:val="30"/>
        </w:numPr>
        <w:spacing w:before="0"/>
        <w:contextualSpacing/>
        <w:jc w:val="both"/>
        <w:rPr>
          <w:rFonts w:ascii="Helvetica Neue" w:hAnsi="Helvetica Neue"/>
        </w:rPr>
      </w:pPr>
      <w:proofErr w:type="gramStart"/>
      <w:r>
        <w:rPr>
          <w:rFonts w:ascii="Helvetica Neue" w:hAnsi="Helvetica Neue"/>
        </w:rPr>
        <w:t>l</w:t>
      </w:r>
      <w:r w:rsidR="00EB01C8" w:rsidRPr="0021011B">
        <w:rPr>
          <w:rFonts w:ascii="Helvetica Neue" w:hAnsi="Helvetica Neue"/>
        </w:rPr>
        <w:t>es</w:t>
      </w:r>
      <w:proofErr w:type="gramEnd"/>
      <w:r w:rsidR="00EB01C8" w:rsidRPr="0021011B">
        <w:rPr>
          <w:rFonts w:ascii="Helvetica Neue" w:hAnsi="Helvetica Neue"/>
        </w:rPr>
        <w:t xml:space="preserve"> modules du CMS nécessaires à la protection du site</w:t>
      </w:r>
      <w:r>
        <w:rPr>
          <w:rFonts w:ascii="Helvetica Neue" w:hAnsi="Helvetica Neue"/>
        </w:rPr>
        <w:t> ;</w:t>
      </w:r>
      <w:r w:rsidR="00EB01C8" w:rsidRPr="0021011B">
        <w:rPr>
          <w:rFonts w:ascii="Helvetica Neue" w:hAnsi="Helvetica Neue"/>
        </w:rPr>
        <w:t xml:space="preserve"> </w:t>
      </w:r>
    </w:p>
    <w:p w14:paraId="212853C3" w14:textId="02F5AE8A" w:rsidR="00EB01C8" w:rsidRPr="0021011B" w:rsidRDefault="000F03E6" w:rsidP="00EB01C8">
      <w:pPr>
        <w:numPr>
          <w:ilvl w:val="0"/>
          <w:numId w:val="30"/>
        </w:numPr>
        <w:spacing w:before="0"/>
        <w:contextualSpacing/>
        <w:jc w:val="both"/>
        <w:rPr>
          <w:rFonts w:ascii="Helvetica Neue" w:hAnsi="Helvetica Neue"/>
        </w:rPr>
      </w:pPr>
      <w:proofErr w:type="gramStart"/>
      <w:r>
        <w:rPr>
          <w:rFonts w:ascii="Helvetica Neue" w:hAnsi="Helvetica Neue"/>
        </w:rPr>
        <w:t>l</w:t>
      </w:r>
      <w:r w:rsidR="00EB01C8" w:rsidRPr="0021011B">
        <w:rPr>
          <w:rFonts w:ascii="Helvetica Neue" w:hAnsi="Helvetica Neue"/>
        </w:rPr>
        <w:t>a</w:t>
      </w:r>
      <w:proofErr w:type="gramEnd"/>
      <w:r w:rsidR="00EB01C8" w:rsidRPr="0021011B">
        <w:rPr>
          <w:rFonts w:ascii="Helvetica Neue" w:hAnsi="Helvetica Neue"/>
        </w:rPr>
        <w:t xml:space="preserve"> Protection du back office</w:t>
      </w:r>
      <w:r>
        <w:rPr>
          <w:rFonts w:ascii="Helvetica Neue" w:hAnsi="Helvetica Neue"/>
        </w:rPr>
        <w:t> ;</w:t>
      </w:r>
      <w:r w:rsidR="00EB01C8" w:rsidRPr="0021011B">
        <w:rPr>
          <w:rFonts w:ascii="Helvetica Neue" w:hAnsi="Helvetica Neue"/>
        </w:rPr>
        <w:t xml:space="preserve"> </w:t>
      </w:r>
    </w:p>
    <w:p w14:paraId="23221929" w14:textId="60217B34" w:rsidR="00EB01C8" w:rsidRPr="0021011B" w:rsidRDefault="0095409F" w:rsidP="00EB01C8">
      <w:pPr>
        <w:numPr>
          <w:ilvl w:val="0"/>
          <w:numId w:val="30"/>
        </w:numPr>
        <w:spacing w:before="0"/>
        <w:contextualSpacing/>
        <w:jc w:val="both"/>
        <w:rPr>
          <w:rFonts w:ascii="Helvetica Neue" w:hAnsi="Helvetica Neue"/>
        </w:rPr>
      </w:pPr>
      <w:proofErr w:type="gramStart"/>
      <w:r>
        <w:rPr>
          <w:rFonts w:ascii="Helvetica Neue" w:hAnsi="Helvetica Neue"/>
        </w:rPr>
        <w:t>u</w:t>
      </w:r>
      <w:r w:rsidR="00EB01C8" w:rsidRPr="0021011B">
        <w:rPr>
          <w:rFonts w:ascii="Helvetica Neue" w:hAnsi="Helvetica Neue"/>
        </w:rPr>
        <w:t>ne</w:t>
      </w:r>
      <w:proofErr w:type="gramEnd"/>
      <w:r w:rsidR="00EB01C8" w:rsidRPr="0021011B">
        <w:rPr>
          <w:rFonts w:ascii="Helvetica Neue" w:hAnsi="Helvetica Neue"/>
        </w:rPr>
        <w:t xml:space="preserve"> solution de gestion des consentements des utilisateurs et la notification en cas de collecte des données à caractère personnel</w:t>
      </w:r>
      <w:r>
        <w:rPr>
          <w:rFonts w:ascii="Helvetica Neue" w:hAnsi="Helvetica Neue"/>
        </w:rPr>
        <w:t> ;</w:t>
      </w:r>
    </w:p>
    <w:p w14:paraId="2BB56536" w14:textId="26618D9E" w:rsidR="0095409F" w:rsidRDefault="00EB01C8" w:rsidP="00EB01C8">
      <w:pPr>
        <w:numPr>
          <w:ilvl w:val="0"/>
          <w:numId w:val="30"/>
        </w:numPr>
        <w:spacing w:before="0"/>
        <w:contextualSpacing/>
        <w:jc w:val="both"/>
        <w:rPr>
          <w:rFonts w:ascii="Helvetica Neue" w:hAnsi="Helvetica Neue"/>
        </w:rPr>
      </w:pPr>
      <w:r w:rsidRPr="00D71C8B">
        <w:rPr>
          <w:rFonts w:ascii="Helvetica Neue" w:hAnsi="Helvetica Neue"/>
        </w:rPr>
        <w:t>Par ailleurs le consultant aura la responsabilité de mettre en œuvre les corrections nécessaires face aux insuffisances éventuelles détectées lors des audits techniques</w:t>
      </w:r>
      <w:r w:rsidR="0095409F">
        <w:rPr>
          <w:rFonts w:ascii="Helvetica Neue" w:hAnsi="Helvetica Neue"/>
        </w:rPr>
        <w:t>.</w:t>
      </w:r>
    </w:p>
    <w:p w14:paraId="0782BFB8" w14:textId="2EACA254" w:rsidR="0019547C" w:rsidRDefault="0019547C" w:rsidP="00D71C8B">
      <w:pPr>
        <w:spacing w:before="0"/>
        <w:contextualSpacing/>
        <w:jc w:val="both"/>
        <w:rPr>
          <w:rFonts w:ascii="Helvetica Neue" w:hAnsi="Helvetica Neue"/>
        </w:rPr>
      </w:pPr>
    </w:p>
    <w:p w14:paraId="2D91B25B" w14:textId="77777777" w:rsidR="0019547C" w:rsidRPr="00CF36C9" w:rsidRDefault="0019547C" w:rsidP="0019547C">
      <w:pPr>
        <w:numPr>
          <w:ilvl w:val="0"/>
          <w:numId w:val="25"/>
        </w:numPr>
        <w:spacing w:before="0" w:after="120"/>
        <w:contextualSpacing/>
        <w:jc w:val="both"/>
        <w:rPr>
          <w:rFonts w:ascii="Helvetica Neue" w:hAnsi="Helvetica Neue"/>
        </w:rPr>
      </w:pPr>
      <w:r w:rsidRPr="00CF36C9">
        <w:rPr>
          <w:rFonts w:ascii="Helvetica Neue" w:hAnsi="Helvetica Neue"/>
        </w:rPr>
        <w:t>Le portail Web sera en français</w:t>
      </w:r>
    </w:p>
    <w:p w14:paraId="49740FBF" w14:textId="77777777" w:rsidR="0019547C" w:rsidRPr="00CF36C9" w:rsidRDefault="0019547C" w:rsidP="0019547C">
      <w:pPr>
        <w:numPr>
          <w:ilvl w:val="0"/>
          <w:numId w:val="25"/>
        </w:numPr>
        <w:spacing w:before="0" w:after="120"/>
        <w:contextualSpacing/>
        <w:jc w:val="both"/>
        <w:rPr>
          <w:rFonts w:ascii="Helvetica Neue" w:hAnsi="Helvetica Neue"/>
        </w:rPr>
      </w:pPr>
      <w:r w:rsidRPr="00CF36C9">
        <w:rPr>
          <w:rFonts w:ascii="Helvetica Neue" w:hAnsi="Helvetica Neue"/>
        </w:rPr>
        <w:t>Le portail web et l’ensemble de son contenu sont la propriété de la CRRH-UEMOA.</w:t>
      </w:r>
    </w:p>
    <w:p w14:paraId="2FDC2DE2" w14:textId="77777777" w:rsidR="0019547C" w:rsidRDefault="0019547C" w:rsidP="00D71C8B">
      <w:pPr>
        <w:spacing w:before="0"/>
        <w:contextualSpacing/>
        <w:jc w:val="both"/>
        <w:rPr>
          <w:rFonts w:ascii="Helvetica Neue" w:hAnsi="Helvetica Neue"/>
        </w:rPr>
      </w:pPr>
    </w:p>
    <w:p w14:paraId="6E2C1202" w14:textId="442A741D" w:rsidR="00EB01C8" w:rsidRPr="00D71C8B" w:rsidRDefault="00EB01C8" w:rsidP="00D71C8B">
      <w:pPr>
        <w:spacing w:before="0"/>
        <w:ind w:left="1440"/>
        <w:contextualSpacing/>
        <w:jc w:val="both"/>
        <w:rPr>
          <w:rFonts w:ascii="Helvetica Neue" w:hAnsi="Helvetica Neue"/>
          <w:sz w:val="14"/>
        </w:rPr>
      </w:pPr>
      <w:r w:rsidRPr="00D71C8B">
        <w:rPr>
          <w:rFonts w:ascii="Helvetica Neue" w:hAnsi="Helvetica Neue"/>
          <w:sz w:val="14"/>
        </w:rPr>
        <w:t xml:space="preserve"> </w:t>
      </w:r>
    </w:p>
    <w:p w14:paraId="2BBBC7F2" w14:textId="77777777" w:rsidR="00EB01C8" w:rsidRPr="0021011B" w:rsidRDefault="00EB01C8" w:rsidP="00EB01C8">
      <w:pPr>
        <w:spacing w:before="3"/>
        <w:jc w:val="both"/>
        <w:rPr>
          <w:rFonts w:ascii="Helvetica Neue" w:hAnsi="Helvetica Neue" w:cs="Calibri"/>
          <w:bCs/>
        </w:rPr>
      </w:pPr>
      <w:r w:rsidRPr="0021011B">
        <w:rPr>
          <w:rFonts w:ascii="Helvetica Neue" w:hAnsi="Helvetica Neue" w:cs="Calibri"/>
          <w:bCs/>
        </w:rPr>
        <w:t xml:space="preserve">La mission comprend principalement trois (03) phases : </w:t>
      </w:r>
    </w:p>
    <w:p w14:paraId="3490297B" w14:textId="77777777" w:rsidR="00EB01C8" w:rsidRPr="00D71C8B" w:rsidRDefault="00EB01C8" w:rsidP="00EB01C8">
      <w:pPr>
        <w:spacing w:before="3"/>
        <w:ind w:left="115"/>
        <w:jc w:val="both"/>
        <w:rPr>
          <w:rFonts w:ascii="Helvetica Neue" w:hAnsi="Helvetica Neue" w:cs="Calibri"/>
          <w:bCs/>
        </w:rPr>
      </w:pPr>
      <w:r w:rsidRPr="00D71C8B">
        <w:rPr>
          <w:rFonts w:ascii="Helvetica Neue" w:hAnsi="Helvetica Neue" w:cs="Calibri"/>
          <w:b/>
        </w:rPr>
        <w:t>1ère Phase de conception</w:t>
      </w:r>
      <w:r w:rsidRPr="00D71C8B">
        <w:rPr>
          <w:rFonts w:ascii="Helvetica Neue" w:hAnsi="Helvetica Neue" w:cs="Calibri"/>
          <w:bCs/>
        </w:rPr>
        <w:t xml:space="preserve"> (à partir de la date de démarrage de la mission) :</w:t>
      </w:r>
    </w:p>
    <w:p w14:paraId="19941F97" w14:textId="77777777" w:rsidR="00EB01C8" w:rsidRPr="00D71C8B" w:rsidRDefault="00EB01C8" w:rsidP="00EB01C8">
      <w:pPr>
        <w:numPr>
          <w:ilvl w:val="0"/>
          <w:numId w:val="26"/>
        </w:numPr>
        <w:spacing w:before="3" w:after="120"/>
        <w:jc w:val="both"/>
        <w:rPr>
          <w:rFonts w:ascii="Helvetica Neue" w:hAnsi="Helvetica Neue" w:cs="Calibri"/>
          <w:bCs/>
        </w:rPr>
      </w:pPr>
      <w:r w:rsidRPr="00D71C8B">
        <w:rPr>
          <w:rFonts w:ascii="Helvetica Neue" w:hAnsi="Helvetica Neue" w:cs="Calibri"/>
          <w:bCs/>
        </w:rPr>
        <w:t> la maquette à soumettre à la validation de la CRRH-UEMOA ;</w:t>
      </w:r>
    </w:p>
    <w:p w14:paraId="628C9768" w14:textId="6D7F9F6F" w:rsidR="00EB01C8" w:rsidRPr="0021011B" w:rsidRDefault="0095409F" w:rsidP="0095409F">
      <w:pPr>
        <w:numPr>
          <w:ilvl w:val="0"/>
          <w:numId w:val="26"/>
        </w:numPr>
        <w:spacing w:before="3" w:after="120"/>
        <w:ind w:right="-426"/>
        <w:jc w:val="both"/>
        <w:rPr>
          <w:rFonts w:ascii="Helvetica Neue" w:hAnsi="Helvetica Neue" w:cs="Calibri"/>
          <w:bCs/>
        </w:rPr>
      </w:pPr>
      <w:r w:rsidRPr="00441612">
        <w:rPr>
          <w:rFonts w:ascii="Helvetica Neue" w:hAnsi="Helvetica Neue" w:cs="Calibri"/>
          <w:bCs/>
        </w:rPr>
        <w:t></w:t>
      </w:r>
      <w:r>
        <w:rPr>
          <w:rFonts w:ascii="Helvetica Neue" w:hAnsi="Helvetica Neue" w:cs="Calibri"/>
          <w:bCs/>
        </w:rPr>
        <w:t xml:space="preserve"> </w:t>
      </w:r>
      <w:r w:rsidR="00EB01C8" w:rsidRPr="0021011B">
        <w:rPr>
          <w:rFonts w:ascii="Helvetica Neue" w:hAnsi="Helvetica Neue" w:cs="Calibri"/>
          <w:bCs/>
        </w:rPr>
        <w:t>la revue documentaire afin de proposer à la CRRH-UEMOA un système de navigation détaillé ;</w:t>
      </w:r>
    </w:p>
    <w:p w14:paraId="4699496C" w14:textId="77777777" w:rsidR="00EB01C8" w:rsidRPr="00D71C8B" w:rsidRDefault="00EB01C8" w:rsidP="00EB01C8">
      <w:pPr>
        <w:numPr>
          <w:ilvl w:val="0"/>
          <w:numId w:val="26"/>
        </w:numPr>
        <w:spacing w:before="3" w:after="120"/>
        <w:jc w:val="both"/>
        <w:rPr>
          <w:rFonts w:ascii="Helvetica Neue" w:hAnsi="Helvetica Neue" w:cs="Calibri"/>
          <w:bCs/>
        </w:rPr>
      </w:pPr>
      <w:r w:rsidRPr="00D71C8B">
        <w:rPr>
          <w:rFonts w:ascii="Helvetica Neue" w:hAnsi="Helvetica Neue" w:cs="Calibri"/>
          <w:bCs/>
        </w:rPr>
        <w:t> le cahier de charges conceptuel détaillant les modes de programmation, les langages utilisés et les technologies employées ;</w:t>
      </w:r>
    </w:p>
    <w:p w14:paraId="01A28982" w14:textId="0CC3E195" w:rsidR="00EB01C8" w:rsidRPr="0021011B" w:rsidRDefault="00EB01C8" w:rsidP="00EB01C8">
      <w:pPr>
        <w:numPr>
          <w:ilvl w:val="0"/>
          <w:numId w:val="26"/>
        </w:numPr>
        <w:spacing w:before="3" w:after="120"/>
        <w:jc w:val="both"/>
        <w:rPr>
          <w:rFonts w:ascii="Helvetica Neue" w:hAnsi="Helvetica Neue" w:cs="Calibri"/>
          <w:bCs/>
        </w:rPr>
      </w:pPr>
      <w:r w:rsidRPr="00D71C8B">
        <w:rPr>
          <w:rFonts w:ascii="Helvetica Neue" w:hAnsi="Helvetica Neue" w:cs="Calibri"/>
          <w:bCs/>
        </w:rPr>
        <w:t></w:t>
      </w:r>
      <w:r w:rsidR="000B3DD6">
        <w:rPr>
          <w:rFonts w:ascii="Helvetica Neue" w:hAnsi="Helvetica Neue" w:cs="Calibri"/>
          <w:bCs/>
        </w:rPr>
        <w:t xml:space="preserve"> </w:t>
      </w:r>
      <w:r w:rsidR="00D60EA6">
        <w:rPr>
          <w:rFonts w:ascii="Helvetica Neue" w:hAnsi="Helvetica Neue" w:cs="Calibri"/>
          <w:bCs/>
        </w:rPr>
        <w:t>l</w:t>
      </w:r>
      <w:r w:rsidRPr="0021011B">
        <w:rPr>
          <w:rFonts w:ascii="Helvetica Neue" w:hAnsi="Helvetica Neue" w:cs="Calibri"/>
          <w:bCs/>
        </w:rPr>
        <w:t xml:space="preserve">a structure arborescente et la maquette du site. Celles-ci devront inclure la liste des onglets et leur contenu de sorte à optimiser une navigation </w:t>
      </w:r>
      <w:r w:rsidR="000B3DD6" w:rsidRPr="00D71C8B">
        <w:rPr>
          <w:rFonts w:ascii="Helvetica Neue" w:hAnsi="Helvetica Neue" w:cs="Calibri"/>
          <w:bCs/>
        </w:rPr>
        <w:t>simple, intuitive et conviviale</w:t>
      </w:r>
      <w:r w:rsidR="000B3DD6">
        <w:rPr>
          <w:rFonts w:ascii="Helvetica Neue" w:hAnsi="Helvetica Neue" w:cs="Calibri"/>
          <w:bCs/>
        </w:rPr>
        <w:t> </w:t>
      </w:r>
      <w:r w:rsidR="000B3DD6" w:rsidRPr="0021011B">
        <w:rPr>
          <w:rFonts w:ascii="Helvetica Neue" w:hAnsi="Helvetica Neue" w:cs="Calibri"/>
          <w:bCs/>
        </w:rPr>
        <w:t>;</w:t>
      </w:r>
    </w:p>
    <w:p w14:paraId="5381E876" w14:textId="1A5563AB" w:rsidR="00EB01C8" w:rsidRPr="0021011B" w:rsidRDefault="000B3DD6" w:rsidP="00EB01C8">
      <w:pPr>
        <w:numPr>
          <w:ilvl w:val="0"/>
          <w:numId w:val="26"/>
        </w:numPr>
        <w:spacing w:before="3" w:after="120"/>
        <w:jc w:val="both"/>
        <w:rPr>
          <w:rFonts w:ascii="Helvetica Neue" w:hAnsi="Helvetica Neue" w:cs="Calibri"/>
          <w:bCs/>
        </w:rPr>
      </w:pPr>
      <w:r w:rsidRPr="00441612">
        <w:rPr>
          <w:rFonts w:ascii="Helvetica Neue" w:hAnsi="Helvetica Neue" w:cs="Calibri"/>
          <w:bCs/>
        </w:rPr>
        <w:t></w:t>
      </w:r>
      <w:r>
        <w:rPr>
          <w:rFonts w:ascii="Helvetica Neue" w:hAnsi="Helvetica Neue" w:cs="Calibri"/>
          <w:bCs/>
        </w:rPr>
        <w:t xml:space="preserve"> </w:t>
      </w:r>
      <w:r w:rsidR="00D60EA6">
        <w:rPr>
          <w:rFonts w:ascii="Helvetica Neue" w:hAnsi="Helvetica Neue" w:cs="Calibri"/>
          <w:bCs/>
        </w:rPr>
        <w:t>l</w:t>
      </w:r>
      <w:r w:rsidR="00EB01C8" w:rsidRPr="0021011B">
        <w:rPr>
          <w:rFonts w:ascii="Helvetica Neue" w:hAnsi="Helvetica Neue" w:cs="Calibri"/>
          <w:bCs/>
        </w:rPr>
        <w:t>’architecture de l’infrastructure de déploiement</w:t>
      </w:r>
      <w:r>
        <w:rPr>
          <w:rFonts w:ascii="Helvetica Neue" w:hAnsi="Helvetica Neue" w:cs="Calibri"/>
          <w:bCs/>
        </w:rPr>
        <w:t> ;</w:t>
      </w:r>
    </w:p>
    <w:p w14:paraId="39BFE577" w14:textId="03BA4186" w:rsidR="00EB01C8" w:rsidRPr="0021011B" w:rsidRDefault="000B3DD6" w:rsidP="00EB01C8">
      <w:pPr>
        <w:numPr>
          <w:ilvl w:val="0"/>
          <w:numId w:val="26"/>
        </w:numPr>
        <w:spacing w:before="3" w:after="120"/>
        <w:jc w:val="both"/>
        <w:rPr>
          <w:rFonts w:ascii="Helvetica Neue" w:hAnsi="Helvetica Neue" w:cs="Calibri"/>
          <w:bCs/>
        </w:rPr>
      </w:pPr>
      <w:r w:rsidRPr="00441612">
        <w:rPr>
          <w:rFonts w:ascii="Helvetica Neue" w:hAnsi="Helvetica Neue" w:cs="Calibri"/>
          <w:bCs/>
        </w:rPr>
        <w:t></w:t>
      </w:r>
      <w:r>
        <w:rPr>
          <w:rFonts w:ascii="Helvetica Neue" w:hAnsi="Helvetica Neue" w:cs="Calibri"/>
          <w:bCs/>
        </w:rPr>
        <w:t xml:space="preserve"> la </w:t>
      </w:r>
      <w:r w:rsidR="00FB02BB" w:rsidRPr="0021011B">
        <w:rPr>
          <w:rFonts w:ascii="Helvetica Neue" w:hAnsi="Helvetica Neue" w:cs="Calibri"/>
          <w:bCs/>
        </w:rPr>
        <w:t>p</w:t>
      </w:r>
      <w:r w:rsidR="00EB01C8" w:rsidRPr="0021011B">
        <w:rPr>
          <w:rFonts w:ascii="Helvetica Neue" w:hAnsi="Helvetica Neue" w:cs="Calibri"/>
          <w:bCs/>
        </w:rPr>
        <w:t xml:space="preserve">roposition du CMS et </w:t>
      </w:r>
      <w:r>
        <w:rPr>
          <w:rFonts w:ascii="Helvetica Neue" w:hAnsi="Helvetica Neue" w:cs="Calibri"/>
          <w:bCs/>
        </w:rPr>
        <w:t xml:space="preserve">le </w:t>
      </w:r>
      <w:r w:rsidR="00EB01C8" w:rsidRPr="0021011B">
        <w:rPr>
          <w:rFonts w:ascii="Helvetica Neue" w:hAnsi="Helvetica Neue" w:cs="Calibri"/>
          <w:bCs/>
        </w:rPr>
        <w:t>choix de modules de sécurité</w:t>
      </w:r>
      <w:r>
        <w:rPr>
          <w:rFonts w:ascii="Helvetica Neue" w:hAnsi="Helvetica Neue" w:cs="Calibri"/>
          <w:bCs/>
        </w:rPr>
        <w:t>.</w:t>
      </w:r>
    </w:p>
    <w:p w14:paraId="5E786BEA" w14:textId="77777777" w:rsidR="00EB01C8" w:rsidRPr="00D71C8B" w:rsidRDefault="00EB01C8" w:rsidP="00EB01C8">
      <w:pPr>
        <w:spacing w:before="3"/>
        <w:ind w:left="115"/>
        <w:jc w:val="both"/>
        <w:rPr>
          <w:rFonts w:ascii="Helvetica Neue" w:hAnsi="Helvetica Neue" w:cs="Calibri"/>
          <w:bCs/>
        </w:rPr>
      </w:pPr>
      <w:r w:rsidRPr="00D71C8B">
        <w:rPr>
          <w:rFonts w:ascii="Helvetica Neue" w:hAnsi="Helvetica Neue" w:cs="Calibri"/>
          <w:b/>
        </w:rPr>
        <w:t>2ème Phase de réalisation</w:t>
      </w:r>
      <w:r w:rsidRPr="00D71C8B">
        <w:rPr>
          <w:rFonts w:ascii="Helvetica Neue" w:hAnsi="Helvetica Neue" w:cs="Calibri"/>
          <w:bCs/>
        </w:rPr>
        <w:t xml:space="preserve"> (à exécuter à partir de la date de notification de validation des produits de la 1ère phase) :</w:t>
      </w:r>
    </w:p>
    <w:p w14:paraId="4CD0C893" w14:textId="1F18E6AC" w:rsidR="00EB01C8" w:rsidRPr="0021011B" w:rsidRDefault="00EB01C8" w:rsidP="00EB01C8">
      <w:pPr>
        <w:numPr>
          <w:ilvl w:val="0"/>
          <w:numId w:val="27"/>
        </w:numPr>
        <w:spacing w:before="3" w:after="120"/>
        <w:jc w:val="both"/>
        <w:rPr>
          <w:rFonts w:ascii="Helvetica Neue" w:hAnsi="Helvetica Neue" w:cs="Calibri"/>
          <w:bCs/>
        </w:rPr>
      </w:pPr>
      <w:r w:rsidRPr="00D71C8B">
        <w:rPr>
          <w:rFonts w:ascii="Helvetica Neue" w:hAnsi="Helvetica Neue" w:cs="Calibri"/>
          <w:bCs/>
        </w:rPr>
        <w:t></w:t>
      </w:r>
      <w:r w:rsidR="00D60EA6">
        <w:rPr>
          <w:rFonts w:ascii="Helvetica Neue" w:hAnsi="Helvetica Neue" w:cs="Calibri"/>
          <w:bCs/>
        </w:rPr>
        <w:t xml:space="preserve"> </w:t>
      </w:r>
      <w:r w:rsidRPr="0021011B">
        <w:rPr>
          <w:rFonts w:ascii="Helvetica Neue" w:hAnsi="Helvetica Neue" w:cs="Calibri"/>
          <w:bCs/>
        </w:rPr>
        <w:t>Le développement des pages web ;</w:t>
      </w:r>
    </w:p>
    <w:p w14:paraId="00AB7DB5" w14:textId="3DD69FCD" w:rsidR="00EB01C8" w:rsidRPr="0021011B" w:rsidRDefault="00EB01C8" w:rsidP="00EB01C8">
      <w:pPr>
        <w:numPr>
          <w:ilvl w:val="0"/>
          <w:numId w:val="27"/>
        </w:numPr>
        <w:spacing w:before="3" w:after="120"/>
        <w:jc w:val="both"/>
        <w:rPr>
          <w:rFonts w:ascii="Helvetica Neue" w:hAnsi="Helvetica Neue" w:cs="Calibri"/>
          <w:bCs/>
        </w:rPr>
      </w:pPr>
      <w:r w:rsidRPr="0021011B">
        <w:rPr>
          <w:rFonts w:ascii="Helvetica Neue" w:hAnsi="Helvetica Neue" w:cs="Calibri"/>
          <w:bCs/>
        </w:rPr>
        <w:t> la validation du contenu par la CRRH-UEMOA</w:t>
      </w:r>
      <w:r w:rsidR="00D60EA6">
        <w:rPr>
          <w:rFonts w:ascii="Helvetica Neue" w:hAnsi="Helvetica Neue" w:cs="Calibri"/>
          <w:bCs/>
        </w:rPr>
        <w:t>.</w:t>
      </w:r>
    </w:p>
    <w:p w14:paraId="4E02351C" w14:textId="77777777" w:rsidR="00EB01C8" w:rsidRPr="00D71C8B" w:rsidRDefault="00EB01C8" w:rsidP="00EB01C8">
      <w:pPr>
        <w:spacing w:before="3"/>
        <w:ind w:left="115"/>
        <w:jc w:val="both"/>
        <w:rPr>
          <w:rFonts w:ascii="Helvetica Neue" w:hAnsi="Helvetica Neue" w:cs="Calibri"/>
          <w:bCs/>
        </w:rPr>
      </w:pPr>
      <w:r w:rsidRPr="00D71C8B">
        <w:rPr>
          <w:rFonts w:ascii="Helvetica Neue" w:hAnsi="Helvetica Neue" w:cs="Calibri"/>
          <w:b/>
        </w:rPr>
        <w:t>3ème Phase de déploiement</w:t>
      </w:r>
      <w:r w:rsidRPr="00D71C8B">
        <w:rPr>
          <w:rFonts w:ascii="Helvetica Neue" w:hAnsi="Helvetica Neue" w:cs="Calibri"/>
          <w:bCs/>
        </w:rPr>
        <w:t xml:space="preserve"> (à exécuter à partir de la date de notification de validation des produits de la 2ème phase) :</w:t>
      </w:r>
    </w:p>
    <w:p w14:paraId="45BC6164" w14:textId="574DD468" w:rsidR="00BA7FAA" w:rsidRDefault="00EB01C8" w:rsidP="00EB01C8">
      <w:pPr>
        <w:numPr>
          <w:ilvl w:val="0"/>
          <w:numId w:val="28"/>
        </w:numPr>
        <w:spacing w:before="3" w:after="120"/>
        <w:jc w:val="both"/>
        <w:rPr>
          <w:rFonts w:ascii="Helvetica Neue" w:hAnsi="Helvetica Neue" w:cs="Calibri"/>
          <w:bCs/>
        </w:rPr>
      </w:pPr>
      <w:r w:rsidRPr="00D71C8B">
        <w:rPr>
          <w:rFonts w:ascii="Helvetica Neue" w:hAnsi="Helvetica Neue" w:cs="Calibri"/>
          <w:bCs/>
        </w:rPr>
        <w:t>A l'issue de la phase de développement et, après validation par la CRRH-UEMOA, les formalités y afférentes, le consultant assurera l’hébergement de la plateforme web en collaboration avec l’équipe de la CRRH-UEMOA</w:t>
      </w:r>
      <w:r w:rsidR="00A41EC8">
        <w:rPr>
          <w:rFonts w:ascii="Helvetica Neue" w:hAnsi="Helvetica Neue" w:cs="Calibri"/>
          <w:bCs/>
        </w:rPr>
        <w:t>.</w:t>
      </w:r>
    </w:p>
    <w:p w14:paraId="70A72546" w14:textId="4FEC203A" w:rsidR="00EB01C8" w:rsidRPr="0021011B" w:rsidRDefault="00BA7FAA" w:rsidP="00D71C8B">
      <w:pPr>
        <w:spacing w:before="0" w:after="0" w:line="240" w:lineRule="auto"/>
        <w:rPr>
          <w:rFonts w:ascii="Helvetica Neue" w:hAnsi="Helvetica Neue" w:cs="Calibri"/>
          <w:bCs/>
        </w:rPr>
      </w:pPr>
      <w:r>
        <w:rPr>
          <w:rFonts w:ascii="Helvetica Neue" w:hAnsi="Helvetica Neue" w:cs="Calibri"/>
          <w:bCs/>
        </w:rPr>
        <w:br w:type="page"/>
      </w:r>
    </w:p>
    <w:p w14:paraId="66F1260C" w14:textId="0898CBF4" w:rsidR="00EB01C8" w:rsidRPr="0021011B" w:rsidRDefault="00EB01C8" w:rsidP="00EB01C8">
      <w:pPr>
        <w:numPr>
          <w:ilvl w:val="0"/>
          <w:numId w:val="28"/>
        </w:numPr>
        <w:spacing w:before="3" w:after="120"/>
        <w:jc w:val="both"/>
        <w:rPr>
          <w:rFonts w:ascii="Helvetica Neue" w:hAnsi="Helvetica Neue" w:cs="Calibri"/>
          <w:bCs/>
        </w:rPr>
      </w:pPr>
      <w:r w:rsidRPr="0021011B">
        <w:rPr>
          <w:rFonts w:ascii="Helvetica Neue" w:hAnsi="Helvetica Neue" w:cs="Calibri"/>
          <w:bCs/>
        </w:rPr>
        <w:lastRenderedPageBreak/>
        <w:t>Le soumissionnaire devra s'assurer que la recette du site web est conforme aux standards et procédures validés ainsi que les structu</w:t>
      </w:r>
      <w:r w:rsidR="00A41EC8" w:rsidRPr="00D71C8B">
        <w:rPr>
          <w:rFonts w:ascii="Helvetica Neue" w:hAnsi="Helvetica Neue" w:cs="Calibri"/>
          <w:bCs/>
        </w:rPr>
        <w:t>res opérationnelles de gestion</w:t>
      </w:r>
      <w:r w:rsidR="00A41EC8">
        <w:rPr>
          <w:rFonts w:ascii="Helvetica Neue" w:hAnsi="Helvetica Neue" w:cs="Calibri"/>
          <w:bCs/>
        </w:rPr>
        <w:t>.</w:t>
      </w:r>
    </w:p>
    <w:p w14:paraId="4C4D89B4" w14:textId="77777777" w:rsidR="00EB01C8" w:rsidRPr="00D71C8B" w:rsidRDefault="00EB01C8" w:rsidP="00EB01C8">
      <w:pPr>
        <w:numPr>
          <w:ilvl w:val="0"/>
          <w:numId w:val="28"/>
        </w:numPr>
        <w:spacing w:before="3" w:after="120"/>
        <w:jc w:val="both"/>
        <w:rPr>
          <w:rFonts w:ascii="Helvetica Neue" w:hAnsi="Helvetica Neue" w:cs="Calibri"/>
          <w:bCs/>
        </w:rPr>
      </w:pPr>
      <w:r w:rsidRPr="00D71C8B">
        <w:rPr>
          <w:rFonts w:ascii="Helvetica Neue" w:hAnsi="Helvetica Neue" w:cs="Calibri"/>
          <w:bCs/>
        </w:rPr>
        <w:t>En ce qui concerne les technologies utilisées, le consultant devra s’engager à utiliser les outils et les technologies les plus performants utilisés pour ce genre de prestation.</w:t>
      </w:r>
    </w:p>
    <w:p w14:paraId="6911C1C0" w14:textId="77777777" w:rsidR="001A6AA0" w:rsidRPr="00D71C8B" w:rsidRDefault="001A6AA0" w:rsidP="00D71C8B">
      <w:pPr>
        <w:pStyle w:val="Corpsdetexte"/>
        <w:spacing w:before="1"/>
        <w:ind w:right="157"/>
        <w:jc w:val="both"/>
        <w:rPr>
          <w:rFonts w:ascii="Helvetica Neue" w:hAnsi="Helvetica Neue"/>
          <w:color w:val="FF0000"/>
          <w:sz w:val="22"/>
          <w:szCs w:val="22"/>
        </w:rPr>
      </w:pPr>
    </w:p>
    <w:p w14:paraId="3EC723CF" w14:textId="77777777" w:rsidR="000D6B5C" w:rsidRPr="000D6B5C" w:rsidRDefault="000D6B5C" w:rsidP="000D6B5C">
      <w:pPr>
        <w:spacing w:before="0" w:after="0"/>
        <w:jc w:val="both"/>
        <w:rPr>
          <w:rFonts w:ascii="Helvetica Neue" w:hAnsi="Helvetica Neue"/>
        </w:rPr>
      </w:pPr>
      <w:r w:rsidRPr="000D6B5C">
        <w:rPr>
          <w:rFonts w:ascii="Helvetica Neue" w:hAnsi="Helvetica Neue"/>
        </w:rPr>
        <w:t>La durée prévisionnelle pour la réalisation du site web de la CRRH-UEMOA est de trente (30) jours. La période prévisionnelle d’assistance technique est de quatre (4) mois.</w:t>
      </w:r>
    </w:p>
    <w:p w14:paraId="4754540A" w14:textId="789D1926" w:rsidR="00487A7C" w:rsidRPr="00D71C8B" w:rsidRDefault="00487A7C" w:rsidP="00487A7C">
      <w:pPr>
        <w:spacing w:after="120" w:line="240" w:lineRule="auto"/>
        <w:jc w:val="both"/>
        <w:rPr>
          <w:rFonts w:ascii="Helvetica Neue" w:hAnsi="Helvetica Neue"/>
        </w:rPr>
      </w:pPr>
      <w:r w:rsidRPr="00D71C8B">
        <w:rPr>
          <w:rFonts w:ascii="Helvetica Neue" w:hAnsi="Helvetica Neue"/>
        </w:rPr>
        <w:t xml:space="preserve">Les Termes de Référence (TDRs) détaillés de la mission peuvent être obtenus à l'adresse électronique suivante : </w:t>
      </w:r>
    </w:p>
    <w:p w14:paraId="4365187A" w14:textId="77777777" w:rsidR="00B04A50" w:rsidRPr="00D71C8B" w:rsidRDefault="00B04A50" w:rsidP="00B04A50">
      <w:pPr>
        <w:pStyle w:val="Paragraphedeliste"/>
        <w:spacing w:after="0" w:line="240" w:lineRule="auto"/>
        <w:ind w:left="360"/>
        <w:jc w:val="center"/>
        <w:rPr>
          <w:rFonts w:ascii="Helvetica Neue" w:hAnsi="Helvetica Neue" w:cs="Calibri"/>
          <w:bCs/>
          <w:lang w:eastAsia="fr-FR"/>
        </w:rPr>
      </w:pPr>
      <w:r w:rsidRPr="00D71C8B">
        <w:rPr>
          <w:rFonts w:ascii="Helvetica Neue" w:hAnsi="Helvetica Neue" w:cs="Calibri"/>
          <w:bCs/>
          <w:lang w:eastAsia="fr-FR"/>
        </w:rPr>
        <w:t>68 Avenue de la Libération, Immeuble BOAD, BP 1172 Lomé (TOGO)</w:t>
      </w:r>
    </w:p>
    <w:p w14:paraId="1868DE95" w14:textId="77777777" w:rsidR="00B04A50" w:rsidRPr="00D71C8B" w:rsidRDefault="00B04A50" w:rsidP="00B04A50">
      <w:pPr>
        <w:pStyle w:val="Paragraphedeliste"/>
        <w:spacing w:after="0" w:line="240" w:lineRule="auto"/>
        <w:ind w:left="360"/>
        <w:jc w:val="center"/>
        <w:rPr>
          <w:rFonts w:ascii="Helvetica Neue" w:hAnsi="Helvetica Neue" w:cs="Calibri"/>
          <w:bCs/>
          <w:lang w:eastAsia="fr-FR"/>
        </w:rPr>
      </w:pPr>
      <w:r w:rsidRPr="00D71C8B">
        <w:rPr>
          <w:rFonts w:ascii="Helvetica Neue" w:hAnsi="Helvetica Neue" w:cs="Calibri"/>
          <w:bCs/>
          <w:lang w:eastAsia="fr-FR"/>
        </w:rPr>
        <w:t>Téléphone : (00 228) 22 23 27 22, Fax : (00 228) 22 23 27 42</w:t>
      </w:r>
    </w:p>
    <w:p w14:paraId="0A2FC0F1" w14:textId="66B29537" w:rsidR="00B04A50" w:rsidRPr="00D71C8B" w:rsidRDefault="00B04A50" w:rsidP="00B04A50">
      <w:pPr>
        <w:tabs>
          <w:tab w:val="left" w:pos="142"/>
        </w:tabs>
        <w:spacing w:after="120" w:line="240" w:lineRule="auto"/>
        <w:jc w:val="center"/>
        <w:rPr>
          <w:rFonts w:ascii="Helvetica Neue" w:hAnsi="Helvetica Neue"/>
          <w:color w:val="FF0000"/>
        </w:rPr>
      </w:pPr>
      <w:r w:rsidRPr="00D71C8B">
        <w:rPr>
          <w:rFonts w:ascii="Helvetica Neue" w:hAnsi="Helvetica Neue" w:cs="Calibri"/>
          <w:bCs/>
        </w:rPr>
        <w:t xml:space="preserve">Email : </w:t>
      </w:r>
      <w:hyperlink r:id="rId7" w:history="1">
        <w:r w:rsidR="0076692C" w:rsidRPr="00D71C8B">
          <w:rPr>
            <w:rStyle w:val="Lienhypertexte"/>
            <w:rFonts w:ascii="Helvetica Neue" w:eastAsia="Comic Sans MS" w:hAnsi="Helvetica Neue" w:cs="Comic Sans MS"/>
            <w:lang w:bidi="fr-FR"/>
          </w:rPr>
          <w:t>consultant-it@crrhuemoa.org</w:t>
        </w:r>
      </w:hyperlink>
    </w:p>
    <w:p w14:paraId="736467D7" w14:textId="77777777" w:rsidR="00487A7C" w:rsidRPr="00D71C8B" w:rsidRDefault="00487A7C" w:rsidP="00487A7C">
      <w:pPr>
        <w:pStyle w:val="Paragraphedeliste"/>
        <w:spacing w:after="120" w:line="240" w:lineRule="auto"/>
        <w:ind w:left="0"/>
        <w:jc w:val="both"/>
        <w:rPr>
          <w:rFonts w:ascii="Helvetica Neue" w:hAnsi="Helvetica Neue" w:cs="Calibri"/>
          <w:b/>
          <w:color w:val="FF0000"/>
          <w:sz w:val="8"/>
        </w:rPr>
      </w:pPr>
    </w:p>
    <w:p w14:paraId="6A09E410" w14:textId="14D1CA60" w:rsidR="00B04A50" w:rsidRPr="00D71C8B" w:rsidRDefault="00771D47" w:rsidP="00D71C8B">
      <w:pPr>
        <w:pStyle w:val="Paragraphedeliste"/>
        <w:numPr>
          <w:ilvl w:val="0"/>
          <w:numId w:val="15"/>
        </w:numPr>
        <w:tabs>
          <w:tab w:val="left" w:pos="284"/>
        </w:tabs>
        <w:autoSpaceDE w:val="0"/>
        <w:autoSpaceDN w:val="0"/>
        <w:spacing w:before="0" w:after="0"/>
        <w:ind w:left="0" w:firstLine="0"/>
        <w:contextualSpacing/>
        <w:jc w:val="both"/>
        <w:rPr>
          <w:rFonts w:ascii="Helvetica Neue" w:hAnsi="Helvetica Neue"/>
        </w:rPr>
      </w:pPr>
      <w:r w:rsidRPr="00D71C8B">
        <w:rPr>
          <w:rFonts w:ascii="Helvetica Neue" w:hAnsi="Helvetica Neue"/>
        </w:rPr>
        <w:t xml:space="preserve">La Direction Générale de la CRRH-UEMOA </w:t>
      </w:r>
      <w:r w:rsidR="00BF26EE" w:rsidRPr="00D71C8B">
        <w:rPr>
          <w:rFonts w:ascii="Helvetica Neue" w:hAnsi="Helvetica Neue"/>
        </w:rPr>
        <w:t xml:space="preserve">invite </w:t>
      </w:r>
      <w:r w:rsidR="00B04A50" w:rsidRPr="00D71C8B">
        <w:rPr>
          <w:rFonts w:ascii="Helvetica Neue" w:hAnsi="Helvetica Neue"/>
        </w:rPr>
        <w:t>les firmes de consultants («</w:t>
      </w:r>
      <w:r w:rsidR="00B04A50" w:rsidRPr="00D71C8B">
        <w:rPr>
          <w:rFonts w:ascii="Helvetica Neue" w:hAnsi="Helvetica Neue" w:cs="Calibri"/>
        </w:rPr>
        <w:t> </w:t>
      </w:r>
      <w:r w:rsidR="00B04A50" w:rsidRPr="00D71C8B">
        <w:rPr>
          <w:rFonts w:ascii="Helvetica Neue" w:hAnsi="Helvetica Neue"/>
        </w:rPr>
        <w:t>Consultants</w:t>
      </w:r>
      <w:r w:rsidR="00B04A50" w:rsidRPr="00D71C8B">
        <w:rPr>
          <w:rFonts w:ascii="Helvetica Neue" w:hAnsi="Helvetica Neue" w:cs="Calibri"/>
        </w:rPr>
        <w:t> </w:t>
      </w:r>
      <w:r w:rsidR="00B04A50" w:rsidRPr="00D71C8B">
        <w:rPr>
          <w:rFonts w:ascii="Helvetica Neue" w:hAnsi="Helvetica Neue" w:cs="Helvetica Neue"/>
        </w:rPr>
        <w:t>»</w:t>
      </w:r>
      <w:r w:rsidR="00B04A50" w:rsidRPr="00D71C8B">
        <w:rPr>
          <w:rFonts w:ascii="Helvetica Neue" w:hAnsi="Helvetica Neue"/>
        </w:rPr>
        <w:t>) éligibles</w:t>
      </w:r>
      <w:r w:rsidR="00B04A50" w:rsidRPr="00D71C8B" w:rsidDel="00456CA5">
        <w:rPr>
          <w:rFonts w:ascii="Helvetica Neue" w:hAnsi="Helvetica Neue"/>
        </w:rPr>
        <w:t xml:space="preserve"> </w:t>
      </w:r>
      <w:r w:rsidR="00B04A50" w:rsidRPr="00D71C8B">
        <w:rPr>
          <w:rFonts w:ascii="Helvetica Neue" w:hAnsi="Helvetica Neue"/>
        </w:rPr>
        <w:t xml:space="preserve">à manifester leur intérêt à fournir les services décrits ci-dessus. </w:t>
      </w:r>
    </w:p>
    <w:p w14:paraId="187F204F" w14:textId="6B3764F8" w:rsidR="00B04A50" w:rsidRPr="00D71C8B" w:rsidRDefault="00B04A50" w:rsidP="00B04A50">
      <w:pPr>
        <w:spacing w:after="120" w:line="240" w:lineRule="auto"/>
        <w:jc w:val="both"/>
        <w:rPr>
          <w:rFonts w:ascii="Helvetica Neue" w:hAnsi="Helvetica Neue"/>
        </w:rPr>
      </w:pPr>
      <w:r w:rsidRPr="00D71C8B">
        <w:rPr>
          <w:rFonts w:ascii="Helvetica Neue" w:hAnsi="Helvetica Neue"/>
        </w:rPr>
        <w:t>Les Consultants intéressés doivent fournir les informations démontrant qu’ils possèdent l</w:t>
      </w:r>
      <w:r w:rsidR="00BF26EE" w:rsidRPr="00D71C8B">
        <w:rPr>
          <w:rFonts w:ascii="Helvetica Neue" w:hAnsi="Helvetica Neue"/>
        </w:rPr>
        <w:t>es qualifications requises et des</w:t>
      </w:r>
      <w:r w:rsidRPr="00D71C8B">
        <w:rPr>
          <w:rFonts w:ascii="Helvetica Neue" w:hAnsi="Helvetica Neue"/>
        </w:rPr>
        <w:t xml:space="preserve"> expérience</w:t>
      </w:r>
      <w:r w:rsidR="00BF26EE" w:rsidRPr="00D71C8B">
        <w:rPr>
          <w:rFonts w:ascii="Helvetica Neue" w:hAnsi="Helvetica Neue"/>
        </w:rPr>
        <w:t>s</w:t>
      </w:r>
      <w:r w:rsidRPr="00D71C8B">
        <w:rPr>
          <w:rFonts w:ascii="Helvetica Neue" w:hAnsi="Helvetica Neue"/>
        </w:rPr>
        <w:t xml:space="preserve"> pertinente</w:t>
      </w:r>
      <w:r w:rsidR="00BF26EE" w:rsidRPr="00D71C8B">
        <w:rPr>
          <w:rFonts w:ascii="Helvetica Neue" w:hAnsi="Helvetica Neue"/>
        </w:rPr>
        <w:t>s</w:t>
      </w:r>
      <w:r w:rsidRPr="00D71C8B">
        <w:rPr>
          <w:rFonts w:ascii="Helvetica Neue" w:hAnsi="Helvetica Neue"/>
        </w:rPr>
        <w:t xml:space="preserve"> pour l’exécution des Services. </w:t>
      </w:r>
    </w:p>
    <w:p w14:paraId="60072D78" w14:textId="77777777" w:rsidR="00B04A50" w:rsidRPr="00D71C8B" w:rsidRDefault="00B04A50" w:rsidP="00B04A50">
      <w:pPr>
        <w:spacing w:after="120" w:line="240" w:lineRule="auto"/>
        <w:jc w:val="both"/>
        <w:rPr>
          <w:rFonts w:ascii="Helvetica Neue" w:hAnsi="Helvetica Neue"/>
        </w:rPr>
      </w:pPr>
      <w:r w:rsidRPr="00D71C8B">
        <w:rPr>
          <w:rFonts w:ascii="Helvetica Neue" w:hAnsi="Helvetica Neue"/>
        </w:rPr>
        <w:t>La langue de soumission de la manifestation d’intérêt est le français.</w:t>
      </w:r>
    </w:p>
    <w:p w14:paraId="0E684C55" w14:textId="77777777" w:rsidR="00B04A50" w:rsidRPr="00D71C8B" w:rsidRDefault="00B04A50" w:rsidP="00B04A50">
      <w:pPr>
        <w:spacing w:after="120" w:line="240" w:lineRule="auto"/>
        <w:jc w:val="both"/>
        <w:rPr>
          <w:rFonts w:ascii="Helvetica Neue" w:hAnsi="Helvetica Neue"/>
          <w:color w:val="FF0000"/>
          <w:sz w:val="8"/>
        </w:rPr>
      </w:pPr>
    </w:p>
    <w:p w14:paraId="52451665" w14:textId="3B9A3851" w:rsidR="00B04A50" w:rsidRPr="00D71C8B" w:rsidRDefault="00B04A50" w:rsidP="00D71C8B">
      <w:pPr>
        <w:pStyle w:val="Paragraphedeliste"/>
        <w:numPr>
          <w:ilvl w:val="0"/>
          <w:numId w:val="15"/>
        </w:numPr>
        <w:tabs>
          <w:tab w:val="left" w:pos="284"/>
        </w:tabs>
        <w:autoSpaceDE w:val="0"/>
        <w:autoSpaceDN w:val="0"/>
        <w:spacing w:before="0" w:after="0"/>
        <w:ind w:left="0" w:firstLine="0"/>
        <w:contextualSpacing/>
        <w:jc w:val="both"/>
        <w:rPr>
          <w:rFonts w:ascii="Helvetica Neue" w:hAnsi="Helvetica Neue"/>
        </w:rPr>
      </w:pPr>
      <w:r w:rsidRPr="00D71C8B">
        <w:rPr>
          <w:rFonts w:ascii="Helvetica Neue" w:hAnsi="Helvetica Neue"/>
        </w:rPr>
        <w:t>Les critères pour l’établissement de la liste restreinte sont :</w:t>
      </w:r>
    </w:p>
    <w:p w14:paraId="266F3D11" w14:textId="77777777" w:rsidR="00BA3314" w:rsidRPr="00D71C8B" w:rsidRDefault="00BA3314" w:rsidP="00D71C8B">
      <w:pPr>
        <w:pStyle w:val="Paragraphedeliste"/>
        <w:tabs>
          <w:tab w:val="left" w:pos="284"/>
        </w:tabs>
        <w:autoSpaceDE w:val="0"/>
        <w:autoSpaceDN w:val="0"/>
        <w:spacing w:before="0" w:after="0"/>
        <w:ind w:left="0"/>
        <w:contextualSpacing/>
        <w:jc w:val="both"/>
        <w:rPr>
          <w:rFonts w:ascii="Helvetica Neue" w:hAnsi="Helvetica Neue"/>
          <w:color w:val="FF0000"/>
          <w:sz w:val="8"/>
        </w:rPr>
      </w:pPr>
    </w:p>
    <w:p w14:paraId="067F73D1" w14:textId="6E3058C7" w:rsidR="00B04A50" w:rsidRDefault="00791756" w:rsidP="00D71C8B">
      <w:pPr>
        <w:spacing w:before="0" w:after="0" w:line="240" w:lineRule="auto"/>
        <w:ind w:right="155"/>
        <w:jc w:val="both"/>
        <w:rPr>
          <w:rFonts w:ascii="Helvetica Neue" w:hAnsi="Helvetica Neue"/>
          <w:color w:val="FF0000"/>
        </w:rPr>
      </w:pPr>
      <w:r w:rsidRPr="00D71C8B">
        <w:rPr>
          <w:rFonts w:ascii="Helvetica Neue" w:hAnsi="Helvetica Neue"/>
        </w:rPr>
        <w:t xml:space="preserve">La présente mission s'adresse aux </w:t>
      </w:r>
      <w:r w:rsidR="005345EE" w:rsidRPr="00D71C8B">
        <w:rPr>
          <w:rFonts w:ascii="Helvetica Neue" w:hAnsi="Helvetica Neue"/>
        </w:rPr>
        <w:t xml:space="preserve">cabinets </w:t>
      </w:r>
      <w:r w:rsidRPr="00D71C8B">
        <w:rPr>
          <w:rFonts w:ascii="Helvetica Neue" w:hAnsi="Helvetica Neue"/>
        </w:rPr>
        <w:t xml:space="preserve">professionnels ayant </w:t>
      </w:r>
      <w:r w:rsidR="0085177F" w:rsidRPr="00D71C8B">
        <w:rPr>
          <w:rFonts w:ascii="Helvetica Neue" w:eastAsia="Times New Roman" w:hAnsi="Helvetica Neue"/>
          <w:lang w:bidi="he-IL"/>
        </w:rPr>
        <w:t xml:space="preserve">(a) </w:t>
      </w:r>
      <w:r w:rsidRPr="00D71C8B">
        <w:rPr>
          <w:rFonts w:ascii="Helvetica Neue" w:hAnsi="Helvetica Neue"/>
        </w:rPr>
        <w:t>des compétences confirmées</w:t>
      </w:r>
      <w:r w:rsidR="00AA1792" w:rsidRPr="00D71C8B">
        <w:rPr>
          <w:rFonts w:ascii="Helvetica Neue" w:hAnsi="Helvetica Neue"/>
        </w:rPr>
        <w:t xml:space="preserve"> (référence</w:t>
      </w:r>
      <w:r w:rsidR="00E11863" w:rsidRPr="00D71C8B">
        <w:rPr>
          <w:rFonts w:ascii="Helvetica Neue" w:hAnsi="Helvetica Neue"/>
        </w:rPr>
        <w:t>s</w:t>
      </w:r>
      <w:r w:rsidR="00F14905" w:rsidRPr="00D71C8B">
        <w:rPr>
          <w:rFonts w:ascii="Helvetica Neue" w:hAnsi="Helvetica Neue"/>
        </w:rPr>
        <w:t xml:space="preserve"> </w:t>
      </w:r>
      <w:r w:rsidR="00AA1792" w:rsidRPr="00D71C8B">
        <w:rPr>
          <w:rFonts w:ascii="Helvetica Neue" w:hAnsi="Helvetica Neue"/>
        </w:rPr>
        <w:t>techniques de clients ou procès-verbaux de réception de prestations similaires réalisées</w:t>
      </w:r>
      <w:r w:rsidR="00F14905" w:rsidRPr="00D71C8B">
        <w:rPr>
          <w:rFonts w:cs="Calibri"/>
        </w:rPr>
        <w:t xml:space="preserve">) </w:t>
      </w:r>
      <w:r w:rsidRPr="00D71C8B">
        <w:rPr>
          <w:rFonts w:ascii="Helvetica Neue" w:hAnsi="Helvetica Neue"/>
        </w:rPr>
        <w:t xml:space="preserve">dans les applications Web dynamiques et des solutions informatiques de gestion des projets, </w:t>
      </w:r>
      <w:r w:rsidR="0085177F" w:rsidRPr="00D71C8B">
        <w:rPr>
          <w:rFonts w:ascii="Helvetica Neue" w:eastAsia="Times New Roman" w:hAnsi="Helvetica Neue"/>
          <w:lang w:bidi="he-IL"/>
        </w:rPr>
        <w:t xml:space="preserve">(b) </w:t>
      </w:r>
      <w:r w:rsidRPr="00D71C8B">
        <w:rPr>
          <w:rFonts w:ascii="Helvetica Neue" w:hAnsi="Helvetica Neue"/>
        </w:rPr>
        <w:t xml:space="preserve">des références dans les domaines du développement d'applications web et de gestion des projets, des connaissances des aspects collatéraux de la conception, de la réalisation et </w:t>
      </w:r>
      <w:r w:rsidR="0085177F" w:rsidRPr="00D71C8B">
        <w:rPr>
          <w:rFonts w:ascii="Helvetica Neue" w:eastAsia="Times New Roman" w:hAnsi="Helvetica Neue"/>
          <w:lang w:bidi="he-IL"/>
        </w:rPr>
        <w:t xml:space="preserve">(c) </w:t>
      </w:r>
      <w:r w:rsidRPr="00D71C8B">
        <w:rPr>
          <w:rFonts w:ascii="Helvetica Neue" w:hAnsi="Helvetica Neue"/>
        </w:rPr>
        <w:t>de l'hébergement de sites Web</w:t>
      </w:r>
      <w:r w:rsidRPr="00441612">
        <w:rPr>
          <w:rFonts w:ascii="Helvetica Neue" w:hAnsi="Helvetica Neue"/>
          <w:color w:val="FF0000"/>
        </w:rPr>
        <w:t>.</w:t>
      </w:r>
    </w:p>
    <w:p w14:paraId="71D72922" w14:textId="77777777" w:rsidR="001324F4" w:rsidRPr="00D71C8B" w:rsidRDefault="001324F4" w:rsidP="00D71C8B">
      <w:pPr>
        <w:spacing w:before="0" w:after="0" w:line="240" w:lineRule="auto"/>
        <w:ind w:right="153"/>
        <w:jc w:val="both"/>
        <w:rPr>
          <w:rFonts w:ascii="Helvetica Neue" w:hAnsi="Helvetica Neue"/>
          <w:sz w:val="8"/>
        </w:rPr>
      </w:pPr>
    </w:p>
    <w:p w14:paraId="5B51DB94" w14:textId="57CD1623" w:rsidR="007861D4" w:rsidRPr="00D71C8B" w:rsidRDefault="007861D4" w:rsidP="00D71C8B">
      <w:pPr>
        <w:spacing w:before="0" w:after="0" w:line="240" w:lineRule="auto"/>
        <w:ind w:right="153"/>
        <w:jc w:val="both"/>
        <w:rPr>
          <w:rFonts w:ascii="Helvetica Neue" w:hAnsi="Helvetica Neue"/>
        </w:rPr>
      </w:pPr>
      <w:r w:rsidRPr="00D71C8B">
        <w:rPr>
          <w:rFonts w:ascii="Helvetica Neue" w:hAnsi="Helvetica Neue"/>
        </w:rPr>
        <w:t xml:space="preserve">Le consultant devra également disposer d’une expertise dans le développement d'applications web et d’une bonne maîtrise des outils de développement web (Système de gestion de contenu (CMS), HTML, XML, PHP, java, Javascript, MySQL, </w:t>
      </w:r>
      <w:proofErr w:type="spellStart"/>
      <w:r w:rsidRPr="00D71C8B">
        <w:rPr>
          <w:rFonts w:ascii="Helvetica Neue" w:hAnsi="Helvetica Neue"/>
        </w:rPr>
        <w:t>Postgre</w:t>
      </w:r>
      <w:proofErr w:type="spellEnd"/>
      <w:r w:rsidRPr="00D71C8B">
        <w:rPr>
          <w:rFonts w:ascii="Helvetica Neue" w:hAnsi="Helvetica Neue"/>
        </w:rPr>
        <w:t xml:space="preserve"> SQL etc.). Il devra justifier d’une expérience avérée du CSS et des normes du World Wide Web Consortium (W3C). </w:t>
      </w:r>
    </w:p>
    <w:p w14:paraId="37593C8E" w14:textId="77777777" w:rsidR="001324F4" w:rsidRPr="00D71C8B" w:rsidRDefault="001324F4" w:rsidP="00D71C8B">
      <w:pPr>
        <w:spacing w:before="0" w:after="0" w:line="240" w:lineRule="auto"/>
        <w:ind w:right="153"/>
        <w:jc w:val="both"/>
        <w:rPr>
          <w:rFonts w:ascii="Helvetica Neue" w:hAnsi="Helvetica Neue"/>
          <w:sz w:val="8"/>
        </w:rPr>
      </w:pPr>
    </w:p>
    <w:p w14:paraId="6E619195" w14:textId="523ADDBB" w:rsidR="007861D4" w:rsidRPr="00D71C8B" w:rsidRDefault="007861D4" w:rsidP="00D71C8B">
      <w:pPr>
        <w:spacing w:before="0" w:after="0" w:line="240" w:lineRule="auto"/>
        <w:ind w:right="153"/>
        <w:jc w:val="both"/>
        <w:rPr>
          <w:rFonts w:ascii="Helvetica Neue" w:hAnsi="Helvetica Neue"/>
        </w:rPr>
      </w:pPr>
      <w:r w:rsidRPr="00D71C8B">
        <w:rPr>
          <w:rFonts w:ascii="Helvetica Neue" w:hAnsi="Helvetica Neue"/>
        </w:rPr>
        <w:t xml:space="preserve">Le Consultant devra avoir de bonnes capacités rédactionnelles et communicationnelles. </w:t>
      </w:r>
    </w:p>
    <w:p w14:paraId="7B9ABE91" w14:textId="77777777" w:rsidR="001324F4" w:rsidRPr="00D71C8B" w:rsidRDefault="001324F4" w:rsidP="00D71C8B">
      <w:pPr>
        <w:spacing w:before="0" w:after="0" w:line="240" w:lineRule="auto"/>
        <w:ind w:right="153"/>
        <w:jc w:val="both"/>
        <w:rPr>
          <w:rFonts w:ascii="Helvetica Neue" w:hAnsi="Helvetica Neue" w:cs="Calibri"/>
          <w:color w:val="FF0000"/>
          <w:sz w:val="28"/>
        </w:rPr>
      </w:pPr>
    </w:p>
    <w:p w14:paraId="418FEE0B" w14:textId="25CE375B" w:rsidR="00740F6D" w:rsidRPr="00D71C8B" w:rsidRDefault="00740F6D" w:rsidP="00D71C8B">
      <w:pPr>
        <w:pStyle w:val="Paragraphedeliste"/>
        <w:numPr>
          <w:ilvl w:val="0"/>
          <w:numId w:val="15"/>
        </w:numPr>
        <w:tabs>
          <w:tab w:val="left" w:pos="284"/>
        </w:tabs>
        <w:autoSpaceDE w:val="0"/>
        <w:autoSpaceDN w:val="0"/>
        <w:spacing w:before="0" w:after="0"/>
        <w:ind w:left="0" w:firstLine="0"/>
        <w:contextualSpacing/>
        <w:jc w:val="both"/>
        <w:rPr>
          <w:rFonts w:ascii="Helvetica Neue" w:hAnsi="Helvetica Neue"/>
        </w:rPr>
      </w:pPr>
      <w:r w:rsidRPr="00D71C8B">
        <w:rPr>
          <w:rFonts w:ascii="Helvetica Neue" w:hAnsi="Helvetica Neue"/>
        </w:rPr>
        <w:t>Il est porté à l’attention des Consultants que s’appliquent au présent marché, les dispositions de la Section III, des paragraphes 3.14, 3.16 et 3.17 du Règlement de Passation des Marchés pour les Emprunteurs sollicitant le Financement de Projets d’Investissement (FPI) de la Banque mondiale de Juillet 2016</w:t>
      </w:r>
      <w:r w:rsidR="0018339A" w:rsidRPr="00D71C8B">
        <w:rPr>
          <w:rFonts w:ascii="Helvetica Neue" w:hAnsi="Helvetica Neue"/>
        </w:rPr>
        <w:t xml:space="preserve"> </w:t>
      </w:r>
      <w:r w:rsidR="0018339A" w:rsidRPr="00D71C8B">
        <w:rPr>
          <w:rFonts w:ascii="Helvetica Neue" w:hAnsi="Helvetica Neue"/>
          <w:lang w:eastAsia="fr-FR"/>
        </w:rPr>
        <w:t>révisé en Novembre 2017</w:t>
      </w:r>
      <w:r w:rsidRPr="00D71C8B">
        <w:rPr>
          <w:rFonts w:ascii="Helvetica Neue" w:hAnsi="Helvetica Neue"/>
        </w:rPr>
        <w:t xml:space="preserve"> (‘’Règlement de Passation des Marchés’’), décrivant les politiques de la Banque mondiale en matière de conflit d’intérêt. </w:t>
      </w:r>
    </w:p>
    <w:p w14:paraId="64846A1A" w14:textId="77777777" w:rsidR="00740F6D" w:rsidRPr="00D71C8B" w:rsidRDefault="00740F6D">
      <w:pPr>
        <w:spacing w:after="120" w:line="240" w:lineRule="auto"/>
        <w:ind w:right="72"/>
        <w:jc w:val="both"/>
        <w:rPr>
          <w:rFonts w:ascii="Helvetica Neue" w:hAnsi="Helvetica Neue"/>
        </w:rPr>
      </w:pPr>
      <w:r w:rsidRPr="00D71C8B">
        <w:rPr>
          <w:rFonts w:ascii="Helvetica Neue" w:hAnsi="Helvetica Neue"/>
        </w:rPr>
        <w:t>Un Consultant sera sélectionné selon la méthode de Sélection Fondée sur la Qualification des Consultants (SQC) telle que décrite dans le Règlement de Passation des Marchés de la Banque mondiale.</w:t>
      </w:r>
    </w:p>
    <w:p w14:paraId="5CFBDB25" w14:textId="77777777" w:rsidR="00771D47" w:rsidRPr="00D71C8B" w:rsidRDefault="00771D47" w:rsidP="00D71C8B">
      <w:pPr>
        <w:pStyle w:val="Paragraphedeliste"/>
        <w:tabs>
          <w:tab w:val="left" w:pos="284"/>
        </w:tabs>
        <w:autoSpaceDE w:val="0"/>
        <w:autoSpaceDN w:val="0"/>
        <w:spacing w:before="0" w:after="0" w:line="240" w:lineRule="auto"/>
        <w:ind w:left="0"/>
        <w:jc w:val="both"/>
        <w:rPr>
          <w:rFonts w:ascii="Helvetica Neue" w:hAnsi="Helvetica Neue"/>
          <w:color w:val="FF0000"/>
          <w:lang w:eastAsia="fr-FR"/>
        </w:rPr>
      </w:pPr>
    </w:p>
    <w:p w14:paraId="45130836" w14:textId="77777777" w:rsidR="00771D47" w:rsidRPr="00D71C8B" w:rsidRDefault="00771D47" w:rsidP="00D71C8B">
      <w:pPr>
        <w:pStyle w:val="Paragraphedeliste"/>
        <w:numPr>
          <w:ilvl w:val="0"/>
          <w:numId w:val="15"/>
        </w:numPr>
        <w:tabs>
          <w:tab w:val="left" w:pos="284"/>
        </w:tabs>
        <w:autoSpaceDE w:val="0"/>
        <w:autoSpaceDN w:val="0"/>
        <w:spacing w:after="120" w:line="240" w:lineRule="auto"/>
        <w:ind w:left="0" w:firstLine="0"/>
        <w:contextualSpacing/>
        <w:jc w:val="both"/>
        <w:rPr>
          <w:rFonts w:ascii="Helvetica Neue" w:hAnsi="Helvetica Neue"/>
          <w:lang w:eastAsia="fr-FR"/>
        </w:rPr>
      </w:pPr>
      <w:r w:rsidRPr="00D71C8B">
        <w:rPr>
          <w:rFonts w:ascii="Helvetica Neue" w:hAnsi="Helvetica Neue"/>
          <w:lang w:eastAsia="fr-FR"/>
        </w:rPr>
        <w:t>Les Candidats intéressés peuvent obtenir des informations supplémentaires à l’adresse ci-dessous et aux heures suivantes : de lundi à vendredi de 9h00 à 12h00 et de 15h00 à 17h00 (heures locales).</w:t>
      </w:r>
    </w:p>
    <w:p w14:paraId="657A3603" w14:textId="76A5EB79" w:rsidR="00812163" w:rsidRDefault="00812163">
      <w:pPr>
        <w:spacing w:before="0" w:after="0" w:line="240" w:lineRule="auto"/>
        <w:rPr>
          <w:rFonts w:ascii="Helvetica Neue" w:hAnsi="Helvetica Neue"/>
          <w:color w:val="FF0000"/>
          <w:lang w:eastAsia="fr-FR"/>
        </w:rPr>
      </w:pPr>
      <w:r>
        <w:rPr>
          <w:rFonts w:ascii="Helvetica Neue" w:hAnsi="Helvetica Neue"/>
          <w:color w:val="FF0000"/>
          <w:lang w:eastAsia="fr-FR"/>
        </w:rPr>
        <w:br w:type="page"/>
      </w:r>
    </w:p>
    <w:p w14:paraId="56477EB0" w14:textId="77777777" w:rsidR="006D0B4B" w:rsidRPr="00D71C8B" w:rsidRDefault="006D0B4B" w:rsidP="00D71C8B">
      <w:pPr>
        <w:pStyle w:val="Paragraphedeliste"/>
        <w:tabs>
          <w:tab w:val="left" w:pos="284"/>
        </w:tabs>
        <w:autoSpaceDE w:val="0"/>
        <w:autoSpaceDN w:val="0"/>
        <w:spacing w:after="120" w:line="240" w:lineRule="auto"/>
        <w:ind w:left="0"/>
        <w:contextualSpacing/>
        <w:jc w:val="both"/>
        <w:rPr>
          <w:rFonts w:ascii="Helvetica Neue" w:hAnsi="Helvetica Neue"/>
          <w:color w:val="FF0000"/>
          <w:lang w:eastAsia="fr-FR"/>
        </w:rPr>
      </w:pPr>
    </w:p>
    <w:p w14:paraId="54061ED3" w14:textId="1678D26B" w:rsidR="00AF74C6" w:rsidRPr="00D71C8B" w:rsidRDefault="00AF74C6" w:rsidP="0021011B">
      <w:pPr>
        <w:numPr>
          <w:ilvl w:val="0"/>
          <w:numId w:val="15"/>
        </w:numPr>
        <w:spacing w:before="0" w:after="0" w:line="240" w:lineRule="auto"/>
        <w:ind w:left="284" w:hanging="284"/>
        <w:contextualSpacing/>
        <w:jc w:val="both"/>
        <w:rPr>
          <w:rFonts w:ascii="Helvetica Neue" w:eastAsia="Times New Roman" w:hAnsi="Helvetica Neue"/>
          <w:b/>
          <w:lang w:eastAsia="fr-FR"/>
        </w:rPr>
      </w:pPr>
      <w:r w:rsidRPr="00D71C8B">
        <w:rPr>
          <w:rFonts w:ascii="Helvetica Neue" w:hAnsi="Helvetica Neue"/>
          <w:lang w:eastAsia="fr-FR"/>
        </w:rPr>
        <w:t>Les manifestations d’intérêt, rédigées en français, portant la mention</w:t>
      </w:r>
      <w:r w:rsidR="00791756" w:rsidRPr="00D71C8B">
        <w:rPr>
          <w:rFonts w:ascii="Helvetica Neue" w:hAnsi="Helvetica Neue"/>
          <w:lang w:eastAsia="fr-FR"/>
        </w:rPr>
        <w:t xml:space="preserve"> </w:t>
      </w:r>
      <w:r w:rsidRPr="00D71C8B">
        <w:rPr>
          <w:rFonts w:ascii="Helvetica Neue" w:hAnsi="Helvetica Neue"/>
          <w:lang w:eastAsia="fr-FR"/>
        </w:rPr>
        <w:t xml:space="preserve">« </w:t>
      </w:r>
      <w:r w:rsidRPr="00D71C8B">
        <w:rPr>
          <w:rFonts w:ascii="Helvetica Neue" w:hAnsi="Helvetica Neue"/>
          <w:b/>
          <w:lang w:eastAsia="fr-FR"/>
        </w:rPr>
        <w:t>Manifestation</w:t>
      </w:r>
      <w:r w:rsidRPr="00D71C8B">
        <w:rPr>
          <w:rFonts w:ascii="Helvetica Neue" w:eastAsia="Times New Roman" w:hAnsi="Helvetica Neue"/>
          <w:b/>
          <w:lang w:eastAsia="fr-FR"/>
        </w:rPr>
        <w:t xml:space="preserve"> d’intérêt pour le recrutement d’un </w:t>
      </w:r>
      <w:r w:rsidR="00D872C8" w:rsidRPr="00D71C8B">
        <w:rPr>
          <w:rFonts w:ascii="Helvetica Neue" w:eastAsia="Times New Roman" w:hAnsi="Helvetica Neue"/>
          <w:b/>
          <w:lang w:eastAsia="fr-FR"/>
        </w:rPr>
        <w:t xml:space="preserve">consultant </w:t>
      </w:r>
      <w:r w:rsidR="00791756" w:rsidRPr="00D71C8B">
        <w:rPr>
          <w:rFonts w:ascii="Helvetica Neue" w:eastAsia="Times New Roman" w:hAnsi="Helvetica Neue"/>
          <w:b/>
          <w:lang w:eastAsia="fr-FR"/>
        </w:rPr>
        <w:t>p</w:t>
      </w:r>
      <w:r w:rsidR="00C64AB5" w:rsidRPr="00D71C8B">
        <w:rPr>
          <w:rFonts w:ascii="Helvetica Neue" w:eastAsia="Times New Roman" w:hAnsi="Helvetica Neue"/>
          <w:b/>
          <w:lang w:eastAsia="fr-FR"/>
        </w:rPr>
        <w:t>our</w:t>
      </w:r>
      <w:r w:rsidR="00791756" w:rsidRPr="00D71C8B">
        <w:rPr>
          <w:rFonts w:ascii="Helvetica Neue" w:eastAsia="Times New Roman" w:hAnsi="Helvetica Neue"/>
          <w:b/>
          <w:lang w:eastAsia="fr-FR"/>
        </w:rPr>
        <w:t xml:space="preserve"> la conception et la mise en ligne du site web de la CRRH-UEMOA</w:t>
      </w:r>
      <w:r w:rsidR="00791756" w:rsidRPr="0021011B">
        <w:rPr>
          <w:rFonts w:ascii="Helvetica Neue" w:hAnsi="Helvetica Neue"/>
          <w:sz w:val="24"/>
          <w:szCs w:val="24"/>
        </w:rPr>
        <w:t xml:space="preserve"> </w:t>
      </w:r>
      <w:r w:rsidRPr="00D71C8B">
        <w:rPr>
          <w:rFonts w:ascii="Helvetica Neue" w:eastAsia="Times New Roman" w:hAnsi="Helvetica Neue"/>
          <w:b/>
          <w:lang w:eastAsia="fr-FR"/>
        </w:rPr>
        <w:t>»</w:t>
      </w:r>
      <w:r w:rsidRPr="00D71C8B">
        <w:rPr>
          <w:rFonts w:ascii="Helvetica Neue" w:eastAsia="Times New Roman" w:hAnsi="Helvetica Neue"/>
          <w:lang w:eastAsia="fr-FR"/>
        </w:rPr>
        <w:t xml:space="preserve"> doivent parvenir sous pli fermé en quatre (4) exemplaires dont un original, ou envoyées par courriel, au plus tard le </w:t>
      </w:r>
      <w:r w:rsidR="00F812DB" w:rsidRPr="000222B0">
        <w:rPr>
          <w:rFonts w:ascii="Helvetica Neue" w:hAnsi="Helvetica Neue"/>
          <w:b/>
        </w:rPr>
        <w:t>21</w:t>
      </w:r>
      <w:r w:rsidR="007878BC" w:rsidRPr="000222B0">
        <w:rPr>
          <w:rFonts w:ascii="Helvetica Neue" w:hAnsi="Helvetica Neue"/>
          <w:b/>
        </w:rPr>
        <w:t>/06/2023</w:t>
      </w:r>
      <w:r w:rsidR="007878BC" w:rsidRPr="00D71C8B">
        <w:rPr>
          <w:rFonts w:ascii="Helvetica Neue" w:hAnsi="Helvetica Neue"/>
          <w:b/>
        </w:rPr>
        <w:t xml:space="preserve"> à</w:t>
      </w:r>
      <w:r w:rsidR="007878BC" w:rsidRPr="00D71C8B">
        <w:rPr>
          <w:rFonts w:ascii="Helvetica Neue" w:hAnsi="Helvetica Neue"/>
        </w:rPr>
        <w:t xml:space="preserve"> </w:t>
      </w:r>
      <w:r w:rsidR="007878BC" w:rsidRPr="00D71C8B">
        <w:rPr>
          <w:rFonts w:ascii="Helvetica Neue" w:hAnsi="Helvetica Neue"/>
          <w:b/>
        </w:rPr>
        <w:t>15h00</w:t>
      </w:r>
      <w:r w:rsidR="007878BC" w:rsidRPr="00D71C8B">
        <w:rPr>
          <w:rFonts w:ascii="Helvetica Neue" w:hAnsi="Helvetica Neue"/>
        </w:rPr>
        <w:t xml:space="preserve"> </w:t>
      </w:r>
      <w:r w:rsidR="00C64AB5" w:rsidRPr="00D71C8B">
        <w:rPr>
          <w:rFonts w:ascii="Helvetica Neue" w:hAnsi="Helvetica Neue"/>
        </w:rPr>
        <w:t>GMT</w:t>
      </w:r>
      <w:r w:rsidR="007878BC" w:rsidRPr="0021011B">
        <w:rPr>
          <w:rFonts w:ascii="Helvetica Neue" w:eastAsia="Arial" w:hAnsi="Helvetica Neue" w:cs="Arial"/>
        </w:rPr>
        <w:t xml:space="preserve"> </w:t>
      </w:r>
      <w:r w:rsidRPr="00D71C8B">
        <w:rPr>
          <w:rFonts w:ascii="Helvetica Neue" w:eastAsia="Times New Roman" w:hAnsi="Helvetica Neue"/>
          <w:lang w:eastAsia="fr-FR"/>
        </w:rPr>
        <w:t>à l’adresse suivante :</w:t>
      </w:r>
    </w:p>
    <w:p w14:paraId="14696B87" w14:textId="305C5607" w:rsidR="007878BC" w:rsidRPr="00D71C8B" w:rsidRDefault="007878BC" w:rsidP="00D71C8B">
      <w:pPr>
        <w:spacing w:before="0" w:after="0" w:line="240" w:lineRule="auto"/>
        <w:contextualSpacing/>
        <w:jc w:val="both"/>
        <w:rPr>
          <w:rFonts w:ascii="Helvetica Neue" w:eastAsia="Times New Roman" w:hAnsi="Helvetica Neue"/>
          <w:b/>
          <w:color w:val="FF0000"/>
          <w:lang w:eastAsia="fr-FR"/>
        </w:rPr>
      </w:pPr>
    </w:p>
    <w:p w14:paraId="11D0F925" w14:textId="77777777" w:rsidR="007878BC" w:rsidRPr="00D71C8B" w:rsidRDefault="007878BC" w:rsidP="00D71C8B">
      <w:pPr>
        <w:keepNext/>
        <w:tabs>
          <w:tab w:val="left" w:pos="720"/>
          <w:tab w:val="left" w:pos="1440"/>
          <w:tab w:val="right" w:leader="dot" w:pos="8640"/>
        </w:tabs>
        <w:spacing w:before="0" w:after="0" w:line="240" w:lineRule="auto"/>
        <w:ind w:left="142" w:right="-143"/>
        <w:jc w:val="center"/>
        <w:rPr>
          <w:rFonts w:ascii="Helvetica Neue" w:hAnsi="Helvetica Neue" w:cs="Calibri"/>
          <w:b/>
          <w:bCs/>
          <w:lang w:eastAsia="fr-FR"/>
        </w:rPr>
      </w:pPr>
      <w:r w:rsidRPr="00D71C8B">
        <w:rPr>
          <w:rFonts w:ascii="Helvetica Neue" w:hAnsi="Helvetica Neue" w:cs="Calibri"/>
          <w:b/>
          <w:bCs/>
          <w:lang w:eastAsia="fr-FR"/>
        </w:rPr>
        <w:t>CAISSE REGIONALE DE REFINANCECEMENT HYPOTHECAIRE DE L’UEMOA (CRRH-UEMOA)</w:t>
      </w:r>
    </w:p>
    <w:p w14:paraId="18F2B38C" w14:textId="77777777" w:rsidR="007878BC" w:rsidRPr="00D71C8B" w:rsidRDefault="007878BC" w:rsidP="00D71C8B">
      <w:pPr>
        <w:spacing w:after="0" w:line="240" w:lineRule="auto"/>
        <w:ind w:left="142" w:right="-143"/>
        <w:jc w:val="center"/>
        <w:rPr>
          <w:rFonts w:ascii="Helvetica Neue" w:hAnsi="Helvetica Neue" w:cs="Calibri"/>
          <w:b/>
          <w:bCs/>
          <w:lang w:eastAsia="fr-FR"/>
        </w:rPr>
      </w:pPr>
      <w:r w:rsidRPr="00D71C8B">
        <w:rPr>
          <w:rFonts w:ascii="Helvetica Neue" w:hAnsi="Helvetica Neue" w:cs="Calibri"/>
          <w:b/>
          <w:bCs/>
          <w:lang w:eastAsia="fr-FR"/>
        </w:rPr>
        <w:t>68 Avenue de la Libération, Immeuble BOAD, BP 1172 Lomé (TOGO)</w:t>
      </w:r>
    </w:p>
    <w:p w14:paraId="31DEB0B1" w14:textId="77777777" w:rsidR="007878BC" w:rsidRPr="00D71C8B" w:rsidRDefault="007878BC" w:rsidP="00D71C8B">
      <w:pPr>
        <w:spacing w:after="0" w:line="240" w:lineRule="auto"/>
        <w:ind w:left="142" w:right="-143"/>
        <w:jc w:val="center"/>
        <w:rPr>
          <w:rFonts w:ascii="Helvetica Neue" w:hAnsi="Helvetica Neue" w:cs="Calibri"/>
          <w:b/>
          <w:bCs/>
          <w:lang w:eastAsia="fr-FR"/>
        </w:rPr>
      </w:pPr>
      <w:r w:rsidRPr="00D71C8B">
        <w:rPr>
          <w:rFonts w:ascii="Helvetica Neue" w:hAnsi="Helvetica Neue" w:cs="Calibri"/>
          <w:b/>
          <w:bCs/>
          <w:lang w:eastAsia="fr-FR"/>
        </w:rPr>
        <w:t>Téléphone : (00 228) 22 23 27 22</w:t>
      </w:r>
    </w:p>
    <w:p w14:paraId="214183BF" w14:textId="4B6E85E0" w:rsidR="00371736" w:rsidRPr="00D71C8B" w:rsidRDefault="00371736" w:rsidP="006353A7">
      <w:pPr>
        <w:tabs>
          <w:tab w:val="left" w:pos="142"/>
        </w:tabs>
        <w:spacing w:after="120" w:line="240" w:lineRule="auto"/>
        <w:ind w:right="-143"/>
        <w:jc w:val="center"/>
        <w:rPr>
          <w:rFonts w:ascii="Helvetica Neue" w:hAnsi="Helvetica Neue"/>
          <w:b/>
          <w:color w:val="FF0000"/>
        </w:rPr>
      </w:pPr>
      <w:r w:rsidRPr="00D71C8B">
        <w:rPr>
          <w:rFonts w:ascii="Helvetica Neue" w:hAnsi="Helvetica Neue" w:cs="Calibri"/>
          <w:b/>
          <w:bCs/>
        </w:rPr>
        <w:t xml:space="preserve">Email : </w:t>
      </w:r>
      <w:hyperlink r:id="rId8" w:history="1">
        <w:r w:rsidR="00D67F19" w:rsidRPr="00D71C8B">
          <w:rPr>
            <w:rStyle w:val="Lienhypertexte"/>
            <w:rFonts w:ascii="Helvetica Neue" w:eastAsia="Comic Sans MS" w:hAnsi="Helvetica Neue" w:cs="Comic Sans MS"/>
            <w:b/>
            <w:lang w:bidi="fr-FR"/>
          </w:rPr>
          <w:t>consultant-it@crrhuemoa.org</w:t>
        </w:r>
      </w:hyperlink>
    </w:p>
    <w:p w14:paraId="28EA9209" w14:textId="08D5F779" w:rsidR="00771D47" w:rsidRDefault="00771D47" w:rsidP="00771D47">
      <w:pPr>
        <w:spacing w:after="0" w:line="240" w:lineRule="auto"/>
        <w:rPr>
          <w:rFonts w:ascii="Helvetica Neue" w:hAnsi="Helvetica Neue" w:cs="Calibri"/>
          <w:b/>
          <w:color w:val="FF0000"/>
        </w:rPr>
      </w:pPr>
    </w:p>
    <w:p w14:paraId="1383983A" w14:textId="77777777" w:rsidR="00BA7FAA" w:rsidRPr="00D71C8B" w:rsidRDefault="00BA7FAA" w:rsidP="00771D47">
      <w:pPr>
        <w:spacing w:after="0" w:line="240" w:lineRule="auto"/>
        <w:rPr>
          <w:rFonts w:ascii="Helvetica Neue" w:hAnsi="Helvetica Neue" w:cs="Calibri"/>
          <w:b/>
          <w:color w:val="FF0000"/>
        </w:rPr>
      </w:pPr>
    </w:p>
    <w:p w14:paraId="49F123C8" w14:textId="7B63FDF5" w:rsidR="00771D47" w:rsidRPr="00D71C8B" w:rsidRDefault="00771D47" w:rsidP="00D71C8B">
      <w:pPr>
        <w:spacing w:after="120" w:line="240" w:lineRule="auto"/>
        <w:jc w:val="center"/>
        <w:rPr>
          <w:rFonts w:ascii="Helvetica Neue" w:hAnsi="Helvetica Neue"/>
        </w:rPr>
      </w:pPr>
      <w:r w:rsidRPr="00D71C8B">
        <w:rPr>
          <w:rFonts w:ascii="Helvetica Neue" w:hAnsi="Helvetica Neue"/>
        </w:rPr>
        <w:t xml:space="preserve">Lomé, le </w:t>
      </w:r>
      <w:r w:rsidR="00F812DB" w:rsidRPr="000222B0">
        <w:rPr>
          <w:rFonts w:ascii="Helvetica Neue" w:hAnsi="Helvetica Neue"/>
        </w:rPr>
        <w:t>07</w:t>
      </w:r>
      <w:r w:rsidRPr="000222B0">
        <w:rPr>
          <w:rFonts w:ascii="Helvetica Neue" w:hAnsi="Helvetica Neue"/>
        </w:rPr>
        <w:t>/</w:t>
      </w:r>
      <w:r w:rsidR="00F812DB" w:rsidRPr="000222B0">
        <w:rPr>
          <w:rFonts w:ascii="Helvetica Neue" w:hAnsi="Helvetica Neue"/>
        </w:rPr>
        <w:t>06</w:t>
      </w:r>
      <w:r w:rsidRPr="000222B0">
        <w:rPr>
          <w:rFonts w:ascii="Helvetica Neue" w:hAnsi="Helvetica Neue"/>
        </w:rPr>
        <w:t>/2023</w:t>
      </w:r>
    </w:p>
    <w:p w14:paraId="42F6988E" w14:textId="77777777" w:rsidR="00771D47" w:rsidRPr="00D71C8B" w:rsidRDefault="00771D47" w:rsidP="00771D47">
      <w:pPr>
        <w:spacing w:after="120" w:line="240" w:lineRule="auto"/>
        <w:ind w:left="3969" w:firstLine="3"/>
        <w:jc w:val="both"/>
        <w:rPr>
          <w:rFonts w:ascii="Helvetica Neue" w:hAnsi="Helvetica Neue"/>
        </w:rPr>
      </w:pPr>
    </w:p>
    <w:p w14:paraId="1F035E46" w14:textId="58A9642C" w:rsidR="009248A2" w:rsidRPr="00D71C8B" w:rsidRDefault="009248A2" w:rsidP="00771D47">
      <w:pPr>
        <w:spacing w:after="120" w:line="240" w:lineRule="auto"/>
        <w:ind w:left="3969" w:firstLine="3"/>
        <w:jc w:val="both"/>
        <w:rPr>
          <w:rFonts w:ascii="Helvetica Neue" w:hAnsi="Helvetica Neue"/>
        </w:rPr>
      </w:pPr>
    </w:p>
    <w:p w14:paraId="1F011BD7" w14:textId="77777777" w:rsidR="00771D47" w:rsidRPr="00D71C8B" w:rsidRDefault="00771D47" w:rsidP="00771D47">
      <w:pPr>
        <w:spacing w:after="120" w:line="240" w:lineRule="auto"/>
        <w:ind w:left="3969" w:firstLine="3"/>
        <w:jc w:val="both"/>
        <w:rPr>
          <w:rFonts w:ascii="Helvetica Neue" w:hAnsi="Helvetica Neue"/>
        </w:rPr>
      </w:pPr>
    </w:p>
    <w:p w14:paraId="0895C18E" w14:textId="77777777" w:rsidR="00771D47" w:rsidRPr="00D71C8B" w:rsidRDefault="00771D47" w:rsidP="00771D47">
      <w:pPr>
        <w:keepNext/>
        <w:tabs>
          <w:tab w:val="left" w:pos="720"/>
          <w:tab w:val="left" w:pos="1440"/>
          <w:tab w:val="right" w:leader="dot" w:pos="8640"/>
        </w:tabs>
        <w:spacing w:after="60"/>
        <w:ind w:left="3969" w:firstLine="3"/>
        <w:rPr>
          <w:rFonts w:ascii="Helvetica Neue" w:hAnsi="Helvetica Neue"/>
          <w:b/>
          <w:u w:val="single"/>
        </w:rPr>
      </w:pPr>
      <w:r w:rsidRPr="00D71C8B">
        <w:rPr>
          <w:rFonts w:ascii="Helvetica Neue" w:hAnsi="Helvetica Neue"/>
          <w:b/>
          <w:u w:val="single"/>
        </w:rPr>
        <w:t xml:space="preserve">Mme Yedau OGOUNDELE </w:t>
      </w:r>
    </w:p>
    <w:p w14:paraId="742F0BC5" w14:textId="77777777" w:rsidR="00771D47" w:rsidRPr="00D71C8B" w:rsidRDefault="00771D47" w:rsidP="00771D47">
      <w:pPr>
        <w:keepNext/>
        <w:tabs>
          <w:tab w:val="left" w:pos="720"/>
          <w:tab w:val="left" w:pos="1440"/>
          <w:tab w:val="right" w:leader="dot" w:pos="8640"/>
        </w:tabs>
        <w:spacing w:after="60"/>
        <w:ind w:left="3969" w:firstLine="3"/>
        <w:rPr>
          <w:rFonts w:ascii="Helvetica Neue" w:hAnsi="Helvetica Neue" w:cs="Calibri"/>
          <w:b/>
        </w:rPr>
      </w:pPr>
      <w:r w:rsidRPr="00D71C8B">
        <w:rPr>
          <w:rFonts w:ascii="Helvetica Neue" w:hAnsi="Helvetica Neue"/>
          <w:b/>
        </w:rPr>
        <w:t xml:space="preserve">      Directrice Générale</w:t>
      </w:r>
    </w:p>
    <w:p w14:paraId="4BE384B2" w14:textId="77777777" w:rsidR="00771D47" w:rsidRPr="00D71C8B" w:rsidRDefault="00771D47" w:rsidP="00771D47">
      <w:pPr>
        <w:keepNext/>
        <w:spacing w:after="60"/>
        <w:ind w:left="-284" w:right="-142"/>
        <w:jc w:val="center"/>
        <w:rPr>
          <w:rFonts w:ascii="Helvetica Neue" w:hAnsi="Helvetica Neue" w:cs="Calibri"/>
          <w:b/>
        </w:rPr>
      </w:pPr>
    </w:p>
    <w:p w14:paraId="72666B84" w14:textId="77777777" w:rsidR="00771D47" w:rsidRPr="00D71C8B" w:rsidRDefault="00771D47" w:rsidP="00771D47">
      <w:pPr>
        <w:spacing w:after="0" w:line="240" w:lineRule="auto"/>
        <w:ind w:left="426"/>
        <w:jc w:val="both"/>
        <w:rPr>
          <w:rFonts w:ascii="Helvetica Neue" w:hAnsi="Helvetica Neue"/>
          <w:color w:val="FF0000"/>
          <w:lang w:eastAsia="fr-FR"/>
        </w:rPr>
      </w:pPr>
    </w:p>
    <w:p w14:paraId="1BF8F48C" w14:textId="0E34D01A" w:rsidR="00D84F81" w:rsidRPr="00D71C8B" w:rsidRDefault="00D84F81" w:rsidP="00D71C8B">
      <w:pPr>
        <w:spacing w:after="0" w:line="240" w:lineRule="auto"/>
        <w:jc w:val="both"/>
        <w:rPr>
          <w:rFonts w:ascii="Helvetica Neue" w:hAnsi="Helvetica Neue"/>
          <w:color w:val="FF0000"/>
          <w:u w:val="single"/>
        </w:rPr>
      </w:pPr>
    </w:p>
    <w:sectPr w:rsidR="00D84F81" w:rsidRPr="00D71C8B" w:rsidSect="00D71C8B">
      <w:headerReference w:type="default" r:id="rId9"/>
      <w:headerReference w:type="first" r:id="rId10"/>
      <w:pgSz w:w="11906" w:h="16838"/>
      <w:pgMar w:top="1135" w:right="991" w:bottom="993" w:left="993"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4F54C" w14:textId="77777777" w:rsidR="00421778" w:rsidRDefault="00421778">
      <w:pPr>
        <w:spacing w:before="0" w:after="0" w:line="240" w:lineRule="auto"/>
      </w:pPr>
      <w:r>
        <w:separator/>
      </w:r>
    </w:p>
  </w:endnote>
  <w:endnote w:type="continuationSeparator" w:id="0">
    <w:p w14:paraId="25CF3207" w14:textId="77777777" w:rsidR="00421778" w:rsidRDefault="0042177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altName w:val="Arial"/>
    <w:panose1 w:val="00000000000000000000"/>
    <w:charset w:val="00"/>
    <w:family w:val="modern"/>
    <w:notTrueType/>
    <w:pitch w:val="variable"/>
    <w:sig w:usb0="A000002F" w:usb1="40000048"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rutiger 55">
    <w:altName w:val="Calibri"/>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4915F" w14:textId="77777777" w:rsidR="00421778" w:rsidRDefault="00421778">
      <w:pPr>
        <w:spacing w:before="0" w:after="0" w:line="240" w:lineRule="auto"/>
      </w:pPr>
      <w:r>
        <w:separator/>
      </w:r>
    </w:p>
  </w:footnote>
  <w:footnote w:type="continuationSeparator" w:id="0">
    <w:p w14:paraId="5F9AA5B7" w14:textId="77777777" w:rsidR="00421778" w:rsidRDefault="0042177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4C79" w14:textId="77777777" w:rsidR="00022EF7" w:rsidRDefault="00022EF7" w:rsidP="00D71C8B">
    <w:pPr>
      <w:pStyle w:val="En-tte"/>
      <w:spacing w:before="0" w:after="0" w:line="240" w:lineRule="auto"/>
      <w:jc w:val="right"/>
    </w:pPr>
  </w:p>
  <w:p w14:paraId="37D779A8" w14:textId="7FEA4F3E" w:rsidR="008F01EE" w:rsidRDefault="00621AD6" w:rsidP="00D71C8B">
    <w:pPr>
      <w:pStyle w:val="En-tte"/>
      <w:spacing w:before="0" w:after="0" w:line="240" w:lineRule="auto"/>
      <w:jc w:val="right"/>
    </w:pPr>
    <w:r>
      <w:fldChar w:fldCharType="begin"/>
    </w:r>
    <w:r w:rsidR="008F01EE">
      <w:instrText>PAGE   \* MERGEFORMAT</w:instrText>
    </w:r>
    <w:r>
      <w:fldChar w:fldCharType="separate"/>
    </w:r>
    <w:r w:rsidR="000222B0">
      <w:rPr>
        <w:noProof/>
      </w:rPr>
      <w:t>4</w:t>
    </w:r>
    <w:r>
      <w:fldChar w:fldCharType="end"/>
    </w:r>
  </w:p>
  <w:p w14:paraId="31EA475A" w14:textId="77777777" w:rsidR="00685239" w:rsidRDefault="00685239" w:rsidP="00D71C8B">
    <w:pPr>
      <w:pStyle w:val="En-tte"/>
      <w:spacing w:before="0" w:after="0" w:line="240" w:lineRule="aut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CA97A" w14:textId="01E576DA" w:rsidR="00D608C8" w:rsidRDefault="00D608C8" w:rsidP="00370BA5">
    <w:pPr>
      <w:pStyle w:val="En-tte"/>
      <w:ind w:left="709" w:hanging="142"/>
    </w:pPr>
    <w:r w:rsidRPr="00CF4312">
      <w:rPr>
        <w:noProof/>
        <w:lang w:eastAsia="fr-FR"/>
      </w:rPr>
      <w:drawing>
        <wp:inline distT="0" distB="0" distL="0" distR="0" wp14:anchorId="705E11F5" wp14:editId="6F9D557C">
          <wp:extent cx="5756910" cy="1137285"/>
          <wp:effectExtent l="0" t="0" r="0" b="571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11372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85E5E"/>
    <w:multiLevelType w:val="hybridMultilevel"/>
    <w:tmpl w:val="F35A7DC4"/>
    <w:lvl w:ilvl="0" w:tplc="F40E4AFE">
      <w:start w:val="2"/>
      <w:numFmt w:val="bullet"/>
      <w:lvlText w:val="-"/>
      <w:lvlJc w:val="left"/>
      <w:pPr>
        <w:ind w:left="720" w:hanging="360"/>
      </w:pPr>
      <w:rPr>
        <w:rFonts w:ascii="Helvetica Neue" w:eastAsia="Times New Roman" w:hAnsi="Helvetica Neue"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543CF4"/>
    <w:multiLevelType w:val="hybridMultilevel"/>
    <w:tmpl w:val="A6081814"/>
    <w:lvl w:ilvl="0" w:tplc="040C0001">
      <w:start w:val="1"/>
      <w:numFmt w:val="bullet"/>
      <w:lvlText w:val=""/>
      <w:lvlJc w:val="left"/>
      <w:pPr>
        <w:ind w:left="835" w:hanging="360"/>
      </w:pPr>
      <w:rPr>
        <w:rFonts w:ascii="Symbol" w:hAnsi="Symbol" w:hint="default"/>
      </w:rPr>
    </w:lvl>
    <w:lvl w:ilvl="1" w:tplc="040C0003" w:tentative="1">
      <w:start w:val="1"/>
      <w:numFmt w:val="bullet"/>
      <w:lvlText w:val="o"/>
      <w:lvlJc w:val="left"/>
      <w:pPr>
        <w:ind w:left="1555" w:hanging="360"/>
      </w:pPr>
      <w:rPr>
        <w:rFonts w:ascii="Courier New" w:hAnsi="Courier New" w:cs="Courier New" w:hint="default"/>
      </w:rPr>
    </w:lvl>
    <w:lvl w:ilvl="2" w:tplc="040C0005" w:tentative="1">
      <w:start w:val="1"/>
      <w:numFmt w:val="bullet"/>
      <w:lvlText w:val=""/>
      <w:lvlJc w:val="left"/>
      <w:pPr>
        <w:ind w:left="2275" w:hanging="360"/>
      </w:pPr>
      <w:rPr>
        <w:rFonts w:ascii="Wingdings" w:hAnsi="Wingdings" w:hint="default"/>
      </w:rPr>
    </w:lvl>
    <w:lvl w:ilvl="3" w:tplc="040C0001" w:tentative="1">
      <w:start w:val="1"/>
      <w:numFmt w:val="bullet"/>
      <w:lvlText w:val=""/>
      <w:lvlJc w:val="left"/>
      <w:pPr>
        <w:ind w:left="2995" w:hanging="360"/>
      </w:pPr>
      <w:rPr>
        <w:rFonts w:ascii="Symbol" w:hAnsi="Symbol" w:hint="default"/>
      </w:rPr>
    </w:lvl>
    <w:lvl w:ilvl="4" w:tplc="040C0003" w:tentative="1">
      <w:start w:val="1"/>
      <w:numFmt w:val="bullet"/>
      <w:lvlText w:val="o"/>
      <w:lvlJc w:val="left"/>
      <w:pPr>
        <w:ind w:left="3715" w:hanging="360"/>
      </w:pPr>
      <w:rPr>
        <w:rFonts w:ascii="Courier New" w:hAnsi="Courier New" w:cs="Courier New" w:hint="default"/>
      </w:rPr>
    </w:lvl>
    <w:lvl w:ilvl="5" w:tplc="040C0005" w:tentative="1">
      <w:start w:val="1"/>
      <w:numFmt w:val="bullet"/>
      <w:lvlText w:val=""/>
      <w:lvlJc w:val="left"/>
      <w:pPr>
        <w:ind w:left="4435" w:hanging="360"/>
      </w:pPr>
      <w:rPr>
        <w:rFonts w:ascii="Wingdings" w:hAnsi="Wingdings" w:hint="default"/>
      </w:rPr>
    </w:lvl>
    <w:lvl w:ilvl="6" w:tplc="040C0001" w:tentative="1">
      <w:start w:val="1"/>
      <w:numFmt w:val="bullet"/>
      <w:lvlText w:val=""/>
      <w:lvlJc w:val="left"/>
      <w:pPr>
        <w:ind w:left="5155" w:hanging="360"/>
      </w:pPr>
      <w:rPr>
        <w:rFonts w:ascii="Symbol" w:hAnsi="Symbol" w:hint="default"/>
      </w:rPr>
    </w:lvl>
    <w:lvl w:ilvl="7" w:tplc="040C0003" w:tentative="1">
      <w:start w:val="1"/>
      <w:numFmt w:val="bullet"/>
      <w:lvlText w:val="o"/>
      <w:lvlJc w:val="left"/>
      <w:pPr>
        <w:ind w:left="5875" w:hanging="360"/>
      </w:pPr>
      <w:rPr>
        <w:rFonts w:ascii="Courier New" w:hAnsi="Courier New" w:cs="Courier New" w:hint="default"/>
      </w:rPr>
    </w:lvl>
    <w:lvl w:ilvl="8" w:tplc="040C0005" w:tentative="1">
      <w:start w:val="1"/>
      <w:numFmt w:val="bullet"/>
      <w:lvlText w:val=""/>
      <w:lvlJc w:val="left"/>
      <w:pPr>
        <w:ind w:left="6595" w:hanging="360"/>
      </w:pPr>
      <w:rPr>
        <w:rFonts w:ascii="Wingdings" w:hAnsi="Wingdings" w:hint="default"/>
      </w:rPr>
    </w:lvl>
  </w:abstractNum>
  <w:abstractNum w:abstractNumId="2" w15:restartNumberingAfterBreak="0">
    <w:nsid w:val="14301AF9"/>
    <w:multiLevelType w:val="hybridMultilevel"/>
    <w:tmpl w:val="3774D216"/>
    <w:lvl w:ilvl="0" w:tplc="94DE8826">
      <w:start w:val="1"/>
      <w:numFmt w:val="decimal"/>
      <w:lvlText w:val="%1."/>
      <w:lvlJc w:val="left"/>
      <w:pPr>
        <w:ind w:left="36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89115B2"/>
    <w:multiLevelType w:val="hybridMultilevel"/>
    <w:tmpl w:val="B50C350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91A4080"/>
    <w:multiLevelType w:val="hybridMultilevel"/>
    <w:tmpl w:val="6678A064"/>
    <w:lvl w:ilvl="0" w:tplc="94DE8826">
      <w:start w:val="1"/>
      <w:numFmt w:val="decimal"/>
      <w:lvlText w:val="%1."/>
      <w:lvlJc w:val="left"/>
      <w:pPr>
        <w:ind w:left="36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CB2034F"/>
    <w:multiLevelType w:val="hybridMultilevel"/>
    <w:tmpl w:val="A606C67E"/>
    <w:lvl w:ilvl="0" w:tplc="921A936C">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23F7B50"/>
    <w:multiLevelType w:val="hybridMultilevel"/>
    <w:tmpl w:val="001ED5D2"/>
    <w:lvl w:ilvl="0" w:tplc="040C0001">
      <w:start w:val="1"/>
      <w:numFmt w:val="bullet"/>
      <w:lvlText w:val=""/>
      <w:lvlJc w:val="left"/>
      <w:pPr>
        <w:ind w:left="835" w:hanging="360"/>
      </w:pPr>
      <w:rPr>
        <w:rFonts w:ascii="Symbol" w:hAnsi="Symbol" w:hint="default"/>
      </w:rPr>
    </w:lvl>
    <w:lvl w:ilvl="1" w:tplc="040C0003" w:tentative="1">
      <w:start w:val="1"/>
      <w:numFmt w:val="bullet"/>
      <w:lvlText w:val="o"/>
      <w:lvlJc w:val="left"/>
      <w:pPr>
        <w:ind w:left="1555" w:hanging="360"/>
      </w:pPr>
      <w:rPr>
        <w:rFonts w:ascii="Courier New" w:hAnsi="Courier New" w:cs="Courier New" w:hint="default"/>
      </w:rPr>
    </w:lvl>
    <w:lvl w:ilvl="2" w:tplc="040C0005" w:tentative="1">
      <w:start w:val="1"/>
      <w:numFmt w:val="bullet"/>
      <w:lvlText w:val=""/>
      <w:lvlJc w:val="left"/>
      <w:pPr>
        <w:ind w:left="2275" w:hanging="360"/>
      </w:pPr>
      <w:rPr>
        <w:rFonts w:ascii="Wingdings" w:hAnsi="Wingdings" w:hint="default"/>
      </w:rPr>
    </w:lvl>
    <w:lvl w:ilvl="3" w:tplc="040C0001" w:tentative="1">
      <w:start w:val="1"/>
      <w:numFmt w:val="bullet"/>
      <w:lvlText w:val=""/>
      <w:lvlJc w:val="left"/>
      <w:pPr>
        <w:ind w:left="2995" w:hanging="360"/>
      </w:pPr>
      <w:rPr>
        <w:rFonts w:ascii="Symbol" w:hAnsi="Symbol" w:hint="default"/>
      </w:rPr>
    </w:lvl>
    <w:lvl w:ilvl="4" w:tplc="040C0003" w:tentative="1">
      <w:start w:val="1"/>
      <w:numFmt w:val="bullet"/>
      <w:lvlText w:val="o"/>
      <w:lvlJc w:val="left"/>
      <w:pPr>
        <w:ind w:left="3715" w:hanging="360"/>
      </w:pPr>
      <w:rPr>
        <w:rFonts w:ascii="Courier New" w:hAnsi="Courier New" w:cs="Courier New" w:hint="default"/>
      </w:rPr>
    </w:lvl>
    <w:lvl w:ilvl="5" w:tplc="040C0005" w:tentative="1">
      <w:start w:val="1"/>
      <w:numFmt w:val="bullet"/>
      <w:lvlText w:val=""/>
      <w:lvlJc w:val="left"/>
      <w:pPr>
        <w:ind w:left="4435" w:hanging="360"/>
      </w:pPr>
      <w:rPr>
        <w:rFonts w:ascii="Wingdings" w:hAnsi="Wingdings" w:hint="default"/>
      </w:rPr>
    </w:lvl>
    <w:lvl w:ilvl="6" w:tplc="040C0001" w:tentative="1">
      <w:start w:val="1"/>
      <w:numFmt w:val="bullet"/>
      <w:lvlText w:val=""/>
      <w:lvlJc w:val="left"/>
      <w:pPr>
        <w:ind w:left="5155" w:hanging="360"/>
      </w:pPr>
      <w:rPr>
        <w:rFonts w:ascii="Symbol" w:hAnsi="Symbol" w:hint="default"/>
      </w:rPr>
    </w:lvl>
    <w:lvl w:ilvl="7" w:tplc="040C0003" w:tentative="1">
      <w:start w:val="1"/>
      <w:numFmt w:val="bullet"/>
      <w:lvlText w:val="o"/>
      <w:lvlJc w:val="left"/>
      <w:pPr>
        <w:ind w:left="5875" w:hanging="360"/>
      </w:pPr>
      <w:rPr>
        <w:rFonts w:ascii="Courier New" w:hAnsi="Courier New" w:cs="Courier New" w:hint="default"/>
      </w:rPr>
    </w:lvl>
    <w:lvl w:ilvl="8" w:tplc="040C0005" w:tentative="1">
      <w:start w:val="1"/>
      <w:numFmt w:val="bullet"/>
      <w:lvlText w:val=""/>
      <w:lvlJc w:val="left"/>
      <w:pPr>
        <w:ind w:left="6595" w:hanging="360"/>
      </w:pPr>
      <w:rPr>
        <w:rFonts w:ascii="Wingdings" w:hAnsi="Wingdings" w:hint="default"/>
      </w:rPr>
    </w:lvl>
  </w:abstractNum>
  <w:abstractNum w:abstractNumId="7" w15:restartNumberingAfterBreak="0">
    <w:nsid w:val="22D5777E"/>
    <w:multiLevelType w:val="hybridMultilevel"/>
    <w:tmpl w:val="DD36F65C"/>
    <w:lvl w:ilvl="0" w:tplc="0B5ACA10">
      <w:start w:val="4"/>
      <w:numFmt w:val="bullet"/>
      <w:lvlText w:val="-"/>
      <w:lvlJc w:val="left"/>
      <w:pPr>
        <w:ind w:left="1068" w:hanging="360"/>
      </w:pPr>
      <w:rPr>
        <w:rFonts w:ascii="Times New Roman" w:eastAsia="Times New Roman" w:hAnsi="Times New Roman"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24EB12A0"/>
    <w:multiLevelType w:val="hybridMultilevel"/>
    <w:tmpl w:val="94DAEC8E"/>
    <w:lvl w:ilvl="0" w:tplc="F1F4D768">
      <w:numFmt w:val="bullet"/>
      <w:lvlText w:val="-"/>
      <w:lvlJc w:val="left"/>
      <w:pPr>
        <w:ind w:left="720" w:hanging="360"/>
      </w:pPr>
      <w:rPr>
        <w:rFonts w:ascii="Helvetica Neue" w:eastAsiaTheme="minorHAnsi" w:hAnsi="Helvetica Neu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65D6BB9"/>
    <w:multiLevelType w:val="hybridMultilevel"/>
    <w:tmpl w:val="5AF27E1A"/>
    <w:lvl w:ilvl="0" w:tplc="040C0001">
      <w:start w:val="1"/>
      <w:numFmt w:val="bullet"/>
      <w:lvlText w:val=""/>
      <w:lvlJc w:val="left"/>
      <w:pPr>
        <w:ind w:left="835" w:hanging="360"/>
      </w:pPr>
      <w:rPr>
        <w:rFonts w:ascii="Symbol" w:hAnsi="Symbol" w:hint="default"/>
      </w:rPr>
    </w:lvl>
    <w:lvl w:ilvl="1" w:tplc="040C0003" w:tentative="1">
      <w:start w:val="1"/>
      <w:numFmt w:val="bullet"/>
      <w:lvlText w:val="o"/>
      <w:lvlJc w:val="left"/>
      <w:pPr>
        <w:ind w:left="1555" w:hanging="360"/>
      </w:pPr>
      <w:rPr>
        <w:rFonts w:ascii="Courier New" w:hAnsi="Courier New" w:cs="Courier New" w:hint="default"/>
      </w:rPr>
    </w:lvl>
    <w:lvl w:ilvl="2" w:tplc="040C0005" w:tentative="1">
      <w:start w:val="1"/>
      <w:numFmt w:val="bullet"/>
      <w:lvlText w:val=""/>
      <w:lvlJc w:val="left"/>
      <w:pPr>
        <w:ind w:left="2275" w:hanging="360"/>
      </w:pPr>
      <w:rPr>
        <w:rFonts w:ascii="Wingdings" w:hAnsi="Wingdings" w:hint="default"/>
      </w:rPr>
    </w:lvl>
    <w:lvl w:ilvl="3" w:tplc="040C0001" w:tentative="1">
      <w:start w:val="1"/>
      <w:numFmt w:val="bullet"/>
      <w:lvlText w:val=""/>
      <w:lvlJc w:val="left"/>
      <w:pPr>
        <w:ind w:left="2995" w:hanging="360"/>
      </w:pPr>
      <w:rPr>
        <w:rFonts w:ascii="Symbol" w:hAnsi="Symbol" w:hint="default"/>
      </w:rPr>
    </w:lvl>
    <w:lvl w:ilvl="4" w:tplc="040C0003" w:tentative="1">
      <w:start w:val="1"/>
      <w:numFmt w:val="bullet"/>
      <w:lvlText w:val="o"/>
      <w:lvlJc w:val="left"/>
      <w:pPr>
        <w:ind w:left="3715" w:hanging="360"/>
      </w:pPr>
      <w:rPr>
        <w:rFonts w:ascii="Courier New" w:hAnsi="Courier New" w:cs="Courier New" w:hint="default"/>
      </w:rPr>
    </w:lvl>
    <w:lvl w:ilvl="5" w:tplc="040C0005" w:tentative="1">
      <w:start w:val="1"/>
      <w:numFmt w:val="bullet"/>
      <w:lvlText w:val=""/>
      <w:lvlJc w:val="left"/>
      <w:pPr>
        <w:ind w:left="4435" w:hanging="360"/>
      </w:pPr>
      <w:rPr>
        <w:rFonts w:ascii="Wingdings" w:hAnsi="Wingdings" w:hint="default"/>
      </w:rPr>
    </w:lvl>
    <w:lvl w:ilvl="6" w:tplc="040C0001" w:tentative="1">
      <w:start w:val="1"/>
      <w:numFmt w:val="bullet"/>
      <w:lvlText w:val=""/>
      <w:lvlJc w:val="left"/>
      <w:pPr>
        <w:ind w:left="5155" w:hanging="360"/>
      </w:pPr>
      <w:rPr>
        <w:rFonts w:ascii="Symbol" w:hAnsi="Symbol" w:hint="default"/>
      </w:rPr>
    </w:lvl>
    <w:lvl w:ilvl="7" w:tplc="040C0003" w:tentative="1">
      <w:start w:val="1"/>
      <w:numFmt w:val="bullet"/>
      <w:lvlText w:val="o"/>
      <w:lvlJc w:val="left"/>
      <w:pPr>
        <w:ind w:left="5875" w:hanging="360"/>
      </w:pPr>
      <w:rPr>
        <w:rFonts w:ascii="Courier New" w:hAnsi="Courier New" w:cs="Courier New" w:hint="default"/>
      </w:rPr>
    </w:lvl>
    <w:lvl w:ilvl="8" w:tplc="040C0005" w:tentative="1">
      <w:start w:val="1"/>
      <w:numFmt w:val="bullet"/>
      <w:lvlText w:val=""/>
      <w:lvlJc w:val="left"/>
      <w:pPr>
        <w:ind w:left="6595" w:hanging="360"/>
      </w:pPr>
      <w:rPr>
        <w:rFonts w:ascii="Wingdings" w:hAnsi="Wingdings" w:hint="default"/>
      </w:rPr>
    </w:lvl>
  </w:abstractNum>
  <w:abstractNum w:abstractNumId="10" w15:restartNumberingAfterBreak="0">
    <w:nsid w:val="2CCA7491"/>
    <w:multiLevelType w:val="hybridMultilevel"/>
    <w:tmpl w:val="FB5C86C0"/>
    <w:lvl w:ilvl="0" w:tplc="62C6AB70">
      <w:start w:val="1"/>
      <w:numFmt w:val="decimal"/>
      <w:lvlText w:val="%1/"/>
      <w:lvlJc w:val="left"/>
      <w:pPr>
        <w:tabs>
          <w:tab w:val="num" w:pos="360"/>
        </w:tabs>
        <w:ind w:left="360" w:hanging="360"/>
      </w:pPr>
      <w:rPr>
        <w:rFonts w:cs="Times New Roman" w:hint="default"/>
      </w:rPr>
    </w:lvl>
    <w:lvl w:ilvl="1" w:tplc="77743828">
      <w:numFmt w:val="bullet"/>
      <w:lvlText w:val="-"/>
      <w:lvlJc w:val="left"/>
      <w:pPr>
        <w:tabs>
          <w:tab w:val="num" w:pos="1080"/>
        </w:tabs>
        <w:ind w:left="1080" w:hanging="360"/>
      </w:pPr>
      <w:rPr>
        <w:rFonts w:ascii="Times New Roman" w:eastAsia="Times New Roman" w:hAnsi="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316D4F33"/>
    <w:multiLevelType w:val="hybridMultilevel"/>
    <w:tmpl w:val="F7C2825C"/>
    <w:lvl w:ilvl="0" w:tplc="928A471E">
      <w:start w:val="3"/>
      <w:numFmt w:val="bullet"/>
      <w:lvlText w:val=""/>
      <w:lvlJc w:val="left"/>
      <w:pPr>
        <w:ind w:left="1778" w:hanging="360"/>
      </w:pPr>
      <w:rPr>
        <w:rFonts w:ascii="Symbol" w:eastAsia="Times New Roman" w:hAnsi="Symbol" w:cs="Arial" w:hint="default"/>
        <w:u w:val="none"/>
      </w:rPr>
    </w:lvl>
    <w:lvl w:ilvl="1" w:tplc="040C0003" w:tentative="1">
      <w:start w:val="1"/>
      <w:numFmt w:val="bullet"/>
      <w:lvlText w:val="o"/>
      <w:lvlJc w:val="left"/>
      <w:pPr>
        <w:ind w:left="2545" w:hanging="360"/>
      </w:pPr>
      <w:rPr>
        <w:rFonts w:ascii="Courier New" w:hAnsi="Courier New" w:cs="Courier New" w:hint="default"/>
      </w:rPr>
    </w:lvl>
    <w:lvl w:ilvl="2" w:tplc="040C0005" w:tentative="1">
      <w:start w:val="1"/>
      <w:numFmt w:val="bullet"/>
      <w:lvlText w:val=""/>
      <w:lvlJc w:val="left"/>
      <w:pPr>
        <w:ind w:left="3265" w:hanging="360"/>
      </w:pPr>
      <w:rPr>
        <w:rFonts w:ascii="Wingdings" w:hAnsi="Wingdings" w:hint="default"/>
      </w:rPr>
    </w:lvl>
    <w:lvl w:ilvl="3" w:tplc="040C0001" w:tentative="1">
      <w:start w:val="1"/>
      <w:numFmt w:val="bullet"/>
      <w:lvlText w:val=""/>
      <w:lvlJc w:val="left"/>
      <w:pPr>
        <w:ind w:left="3985" w:hanging="360"/>
      </w:pPr>
      <w:rPr>
        <w:rFonts w:ascii="Symbol" w:hAnsi="Symbol" w:hint="default"/>
      </w:rPr>
    </w:lvl>
    <w:lvl w:ilvl="4" w:tplc="040C0003" w:tentative="1">
      <w:start w:val="1"/>
      <w:numFmt w:val="bullet"/>
      <w:lvlText w:val="o"/>
      <w:lvlJc w:val="left"/>
      <w:pPr>
        <w:ind w:left="4705" w:hanging="360"/>
      </w:pPr>
      <w:rPr>
        <w:rFonts w:ascii="Courier New" w:hAnsi="Courier New" w:cs="Courier New" w:hint="default"/>
      </w:rPr>
    </w:lvl>
    <w:lvl w:ilvl="5" w:tplc="040C0005" w:tentative="1">
      <w:start w:val="1"/>
      <w:numFmt w:val="bullet"/>
      <w:lvlText w:val=""/>
      <w:lvlJc w:val="left"/>
      <w:pPr>
        <w:ind w:left="5425" w:hanging="360"/>
      </w:pPr>
      <w:rPr>
        <w:rFonts w:ascii="Wingdings" w:hAnsi="Wingdings" w:hint="default"/>
      </w:rPr>
    </w:lvl>
    <w:lvl w:ilvl="6" w:tplc="040C0001" w:tentative="1">
      <w:start w:val="1"/>
      <w:numFmt w:val="bullet"/>
      <w:lvlText w:val=""/>
      <w:lvlJc w:val="left"/>
      <w:pPr>
        <w:ind w:left="6145" w:hanging="360"/>
      </w:pPr>
      <w:rPr>
        <w:rFonts w:ascii="Symbol" w:hAnsi="Symbol" w:hint="default"/>
      </w:rPr>
    </w:lvl>
    <w:lvl w:ilvl="7" w:tplc="040C0003" w:tentative="1">
      <w:start w:val="1"/>
      <w:numFmt w:val="bullet"/>
      <w:lvlText w:val="o"/>
      <w:lvlJc w:val="left"/>
      <w:pPr>
        <w:ind w:left="6865" w:hanging="360"/>
      </w:pPr>
      <w:rPr>
        <w:rFonts w:ascii="Courier New" w:hAnsi="Courier New" w:cs="Courier New" w:hint="default"/>
      </w:rPr>
    </w:lvl>
    <w:lvl w:ilvl="8" w:tplc="040C0005" w:tentative="1">
      <w:start w:val="1"/>
      <w:numFmt w:val="bullet"/>
      <w:lvlText w:val=""/>
      <w:lvlJc w:val="left"/>
      <w:pPr>
        <w:ind w:left="7585" w:hanging="360"/>
      </w:pPr>
      <w:rPr>
        <w:rFonts w:ascii="Wingdings" w:hAnsi="Wingdings" w:hint="default"/>
      </w:rPr>
    </w:lvl>
  </w:abstractNum>
  <w:abstractNum w:abstractNumId="12" w15:restartNumberingAfterBreak="0">
    <w:nsid w:val="3273190A"/>
    <w:multiLevelType w:val="hybridMultilevel"/>
    <w:tmpl w:val="B6D230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96B04C3"/>
    <w:multiLevelType w:val="hybridMultilevel"/>
    <w:tmpl w:val="C3227A76"/>
    <w:lvl w:ilvl="0" w:tplc="CA8260D2">
      <w:start w:val="1"/>
      <w:numFmt w:val="bullet"/>
      <w:lvlText w:val="-"/>
      <w:lvlJc w:val="left"/>
      <w:pPr>
        <w:ind w:left="789" w:hanging="363"/>
      </w:pPr>
      <w:rPr>
        <w:rFonts w:ascii="Times New Roman" w:eastAsia="Times New Roman" w:hAnsi="Times New Roman" w:cs="Times New Roman" w:hint="default"/>
        <w:w w:val="100"/>
        <w:sz w:val="22"/>
        <w:szCs w:val="22"/>
      </w:rPr>
    </w:lvl>
    <w:lvl w:ilvl="1" w:tplc="E6AC10A6">
      <w:numFmt w:val="bullet"/>
      <w:lvlText w:val=""/>
      <w:lvlJc w:val="left"/>
      <w:pPr>
        <w:ind w:left="1735" w:hanging="360"/>
      </w:pPr>
      <w:rPr>
        <w:rFonts w:ascii="Wingdings" w:eastAsia="Wingdings" w:hAnsi="Wingdings" w:cs="Wingdings" w:hint="default"/>
        <w:w w:val="100"/>
        <w:sz w:val="22"/>
        <w:szCs w:val="22"/>
      </w:rPr>
    </w:lvl>
    <w:lvl w:ilvl="2" w:tplc="368CE0A8">
      <w:numFmt w:val="bullet"/>
      <w:lvlText w:val="•"/>
      <w:lvlJc w:val="left"/>
      <w:pPr>
        <w:ind w:left="2532" w:hanging="360"/>
      </w:pPr>
    </w:lvl>
    <w:lvl w:ilvl="3" w:tplc="0C6251DC">
      <w:numFmt w:val="bullet"/>
      <w:lvlText w:val="•"/>
      <w:lvlJc w:val="left"/>
      <w:pPr>
        <w:ind w:left="3328" w:hanging="360"/>
      </w:pPr>
    </w:lvl>
    <w:lvl w:ilvl="4" w:tplc="ECEA82A2">
      <w:numFmt w:val="bullet"/>
      <w:lvlText w:val="•"/>
      <w:lvlJc w:val="left"/>
      <w:pPr>
        <w:ind w:left="4123" w:hanging="360"/>
      </w:pPr>
    </w:lvl>
    <w:lvl w:ilvl="5" w:tplc="EF6CCBB8">
      <w:numFmt w:val="bullet"/>
      <w:lvlText w:val="•"/>
      <w:lvlJc w:val="left"/>
      <w:pPr>
        <w:ind w:left="4919" w:hanging="360"/>
      </w:pPr>
    </w:lvl>
    <w:lvl w:ilvl="6" w:tplc="EBEA1FEC">
      <w:numFmt w:val="bullet"/>
      <w:lvlText w:val="•"/>
      <w:lvlJc w:val="left"/>
      <w:pPr>
        <w:ind w:left="5714" w:hanging="360"/>
      </w:pPr>
    </w:lvl>
    <w:lvl w:ilvl="7" w:tplc="265AB8D8">
      <w:numFmt w:val="bullet"/>
      <w:lvlText w:val="•"/>
      <w:lvlJc w:val="left"/>
      <w:pPr>
        <w:ind w:left="6510" w:hanging="360"/>
      </w:pPr>
    </w:lvl>
    <w:lvl w:ilvl="8" w:tplc="ECCE48D2">
      <w:numFmt w:val="bullet"/>
      <w:lvlText w:val="•"/>
      <w:lvlJc w:val="left"/>
      <w:pPr>
        <w:ind w:left="7305" w:hanging="360"/>
      </w:pPr>
    </w:lvl>
  </w:abstractNum>
  <w:abstractNum w:abstractNumId="14" w15:restartNumberingAfterBreak="0">
    <w:nsid w:val="3D28782C"/>
    <w:multiLevelType w:val="hybridMultilevel"/>
    <w:tmpl w:val="85AA355E"/>
    <w:lvl w:ilvl="0" w:tplc="D6CE2300">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6E871F2"/>
    <w:multiLevelType w:val="hybridMultilevel"/>
    <w:tmpl w:val="8FCACB0E"/>
    <w:lvl w:ilvl="0" w:tplc="EB662D2A">
      <w:numFmt w:val="bullet"/>
      <w:lvlText w:val="-"/>
      <w:lvlJc w:val="left"/>
      <w:pPr>
        <w:ind w:left="780" w:hanging="360"/>
      </w:pPr>
      <w:rPr>
        <w:rFonts w:ascii="Arial" w:eastAsia="Times New Roman" w:hAnsi="Arial" w:cs="Aria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6" w15:restartNumberingAfterBreak="0">
    <w:nsid w:val="4F6D5339"/>
    <w:multiLevelType w:val="hybridMultilevel"/>
    <w:tmpl w:val="7F94E348"/>
    <w:lvl w:ilvl="0" w:tplc="ECCAAE06">
      <w:start w:val="1"/>
      <w:numFmt w:val="bullet"/>
      <w:lvlText w:val="o"/>
      <w:lvlJc w:val="left"/>
      <w:pPr>
        <w:ind w:left="1440" w:hanging="360"/>
      </w:pPr>
      <w:rPr>
        <w:rFonts w:ascii="Frutiger 55" w:hAnsi="Frutiger 55"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501F0665"/>
    <w:multiLevelType w:val="hybridMultilevel"/>
    <w:tmpl w:val="F06CE13E"/>
    <w:lvl w:ilvl="0" w:tplc="ADD69054">
      <w:start w:val="1"/>
      <w:numFmt w:val="bullet"/>
      <w:lvlText w:val="-"/>
      <w:lvlJc w:val="left"/>
      <w:pPr>
        <w:ind w:left="720" w:hanging="360"/>
      </w:pPr>
      <w:rPr>
        <w:rFonts w:ascii="Frutiger 55" w:eastAsia="Times New Roman" w:hAnsi="Frutiger 55" w:cs="Times New Roman" w:hint="default"/>
      </w:rPr>
    </w:lvl>
    <w:lvl w:ilvl="1" w:tplc="A82A01E6">
      <w:start w:val="1"/>
      <w:numFmt w:val="bullet"/>
      <w:lvlText w:val="o"/>
      <w:lvlJc w:val="left"/>
      <w:pPr>
        <w:ind w:left="1440" w:hanging="360"/>
      </w:pPr>
      <w:rPr>
        <w:rFonts w:ascii="Frutiger 55" w:hAnsi="Frutiger 55"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03D019E"/>
    <w:multiLevelType w:val="hybridMultilevel"/>
    <w:tmpl w:val="69402704"/>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325727D"/>
    <w:multiLevelType w:val="hybridMultilevel"/>
    <w:tmpl w:val="1B141968"/>
    <w:lvl w:ilvl="0" w:tplc="EA2A0D58">
      <w:start w:val="1"/>
      <w:numFmt w:val="decimal"/>
      <w:lvlText w:val="%1."/>
      <w:lvlJc w:val="left"/>
      <w:pPr>
        <w:ind w:left="502" w:hanging="360"/>
      </w:pPr>
      <w:rPr>
        <w:rFonts w:cs="Times New Roman"/>
        <w:b w:val="0"/>
        <w:color w:val="auto"/>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0" w15:restartNumberingAfterBreak="0">
    <w:nsid w:val="55B65E4F"/>
    <w:multiLevelType w:val="hybridMultilevel"/>
    <w:tmpl w:val="DE4CC7C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7FD418E"/>
    <w:multiLevelType w:val="hybridMultilevel"/>
    <w:tmpl w:val="2B92D740"/>
    <w:lvl w:ilvl="0" w:tplc="BA0E32FC">
      <w:start w:val="1"/>
      <w:numFmt w:val="bullet"/>
      <w:lvlText w:val="-"/>
      <w:lvlJc w:val="left"/>
      <w:pPr>
        <w:tabs>
          <w:tab w:val="num" w:pos="964"/>
        </w:tabs>
        <w:ind w:left="964" w:hanging="397"/>
      </w:pPr>
      <w:rPr>
        <w:rFonts w:ascii="Arial" w:hAnsi="Arial" w:hint="default"/>
        <w:b/>
        <w:i w:val="0"/>
        <w:sz w:val="22"/>
        <w:szCs w:val="22"/>
      </w:rPr>
    </w:lvl>
    <w:lvl w:ilvl="1" w:tplc="040C0003" w:tentative="1">
      <w:start w:val="1"/>
      <w:numFmt w:val="bullet"/>
      <w:lvlText w:val="o"/>
      <w:lvlJc w:val="left"/>
      <w:pPr>
        <w:tabs>
          <w:tab w:val="num" w:pos="2007"/>
        </w:tabs>
        <w:ind w:left="2007" w:hanging="360"/>
      </w:pPr>
      <w:rPr>
        <w:rFonts w:ascii="Courier New" w:hAnsi="Courier New" w:cs="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59026D94"/>
    <w:multiLevelType w:val="hybridMultilevel"/>
    <w:tmpl w:val="3FF62CAC"/>
    <w:lvl w:ilvl="0" w:tplc="04090003">
      <w:start w:val="1"/>
      <w:numFmt w:val="bullet"/>
      <w:lvlText w:val="o"/>
      <w:lvlJc w:val="left"/>
      <w:pPr>
        <w:ind w:left="1364" w:hanging="360"/>
      </w:pPr>
      <w:rPr>
        <w:rFonts w:ascii="Courier New" w:hAnsi="Courier New" w:cs="Courier New" w:hint="default"/>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23" w15:restartNumberingAfterBreak="0">
    <w:nsid w:val="5B2A1A6A"/>
    <w:multiLevelType w:val="hybridMultilevel"/>
    <w:tmpl w:val="110EB6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E703C52"/>
    <w:multiLevelType w:val="hybridMultilevel"/>
    <w:tmpl w:val="14600D9E"/>
    <w:lvl w:ilvl="0" w:tplc="C63C5FD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4252A7A"/>
    <w:multiLevelType w:val="hybridMultilevel"/>
    <w:tmpl w:val="A056B114"/>
    <w:lvl w:ilvl="0" w:tplc="F40E4AFE">
      <w:start w:val="2"/>
      <w:numFmt w:val="bullet"/>
      <w:lvlText w:val="-"/>
      <w:lvlJc w:val="left"/>
      <w:pPr>
        <w:ind w:left="720" w:hanging="360"/>
      </w:pPr>
      <w:rPr>
        <w:rFonts w:ascii="Helvetica Neue" w:eastAsia="Times New Roman" w:hAnsi="Helvetica Neu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BC83254"/>
    <w:multiLevelType w:val="hybridMultilevel"/>
    <w:tmpl w:val="6E7AD498"/>
    <w:lvl w:ilvl="0" w:tplc="9C946BB4">
      <w:start w:val="1"/>
      <w:numFmt w:val="lowerLetter"/>
      <w:lvlText w:val="%1."/>
      <w:lvlJc w:val="left"/>
      <w:pPr>
        <w:ind w:left="720" w:hanging="360"/>
      </w:pPr>
      <w:rPr>
        <w:rFonts w:hint="default"/>
        <w:b w:val="0"/>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FE97C28"/>
    <w:multiLevelType w:val="hybridMultilevel"/>
    <w:tmpl w:val="B87865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A1B34D1"/>
    <w:multiLevelType w:val="hybridMultilevel"/>
    <w:tmpl w:val="C1B843AA"/>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D9F1E5F"/>
    <w:multiLevelType w:val="hybridMultilevel"/>
    <w:tmpl w:val="C9705616"/>
    <w:lvl w:ilvl="0" w:tplc="7B82C30A">
      <w:numFmt w:val="bullet"/>
      <w:lvlText w:val="-"/>
      <w:lvlJc w:val="left"/>
      <w:pPr>
        <w:ind w:left="644" w:hanging="360"/>
      </w:pPr>
      <w:rPr>
        <w:rFonts w:ascii="Times New Roman" w:eastAsia="Times New Roman" w:hAnsi="Times New Roman" w:cs="Times New Roman" w:hint="default"/>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16cid:durableId="562180099">
    <w:abstractNumId w:val="15"/>
  </w:num>
  <w:num w:numId="2" w16cid:durableId="450638292">
    <w:abstractNumId w:val="2"/>
  </w:num>
  <w:num w:numId="3" w16cid:durableId="333070112">
    <w:abstractNumId w:val="21"/>
  </w:num>
  <w:num w:numId="4" w16cid:durableId="407925329">
    <w:abstractNumId w:val="11"/>
  </w:num>
  <w:num w:numId="5" w16cid:durableId="1337221922">
    <w:abstractNumId w:val="5"/>
  </w:num>
  <w:num w:numId="6" w16cid:durableId="1779981291">
    <w:abstractNumId w:val="28"/>
  </w:num>
  <w:num w:numId="7" w16cid:durableId="825323794">
    <w:abstractNumId w:val="3"/>
  </w:num>
  <w:num w:numId="8" w16cid:durableId="771318243">
    <w:abstractNumId w:val="20"/>
  </w:num>
  <w:num w:numId="9" w16cid:durableId="160507181">
    <w:abstractNumId w:val="26"/>
  </w:num>
  <w:num w:numId="10" w16cid:durableId="758450861">
    <w:abstractNumId w:val="24"/>
  </w:num>
  <w:num w:numId="11" w16cid:durableId="1979068431">
    <w:abstractNumId w:val="29"/>
  </w:num>
  <w:num w:numId="12" w16cid:durableId="569198464">
    <w:abstractNumId w:val="22"/>
  </w:num>
  <w:num w:numId="13" w16cid:durableId="1934122090">
    <w:abstractNumId w:val="14"/>
  </w:num>
  <w:num w:numId="14" w16cid:durableId="469204459">
    <w:abstractNumId w:val="13"/>
  </w:num>
  <w:num w:numId="15" w16cid:durableId="318508220">
    <w:abstractNumId w:val="19"/>
  </w:num>
  <w:num w:numId="16" w16cid:durableId="305475263">
    <w:abstractNumId w:val="10"/>
  </w:num>
  <w:num w:numId="17" w16cid:durableId="764695917">
    <w:abstractNumId w:val="4"/>
  </w:num>
  <w:num w:numId="18" w16cid:durableId="970668643">
    <w:abstractNumId w:val="25"/>
  </w:num>
  <w:num w:numId="19" w16cid:durableId="442112048">
    <w:abstractNumId w:val="18"/>
  </w:num>
  <w:num w:numId="20" w16cid:durableId="1147478295">
    <w:abstractNumId w:val="7"/>
  </w:num>
  <w:num w:numId="21" w16cid:durableId="528880141">
    <w:abstractNumId w:val="23"/>
  </w:num>
  <w:num w:numId="22" w16cid:durableId="1976062294">
    <w:abstractNumId w:val="12"/>
  </w:num>
  <w:num w:numId="23" w16cid:durableId="582642178">
    <w:abstractNumId w:val="27"/>
  </w:num>
  <w:num w:numId="24" w16cid:durableId="172648703">
    <w:abstractNumId w:val="0"/>
  </w:num>
  <w:num w:numId="25" w16cid:durableId="1168793343">
    <w:abstractNumId w:val="8"/>
  </w:num>
  <w:num w:numId="26" w16cid:durableId="2031294223">
    <w:abstractNumId w:val="9"/>
  </w:num>
  <w:num w:numId="27" w16cid:durableId="1206329437">
    <w:abstractNumId w:val="6"/>
  </w:num>
  <w:num w:numId="28" w16cid:durableId="691957428">
    <w:abstractNumId w:val="1"/>
  </w:num>
  <w:num w:numId="29" w16cid:durableId="45767017">
    <w:abstractNumId w:val="17"/>
  </w:num>
  <w:num w:numId="30" w16cid:durableId="7355171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fr-FR" w:vendorID="64" w:dllVersion="6" w:nlCheck="1" w:checkStyle="0"/>
  <w:activeWritingStyle w:appName="MSWord" w:lang="fr-F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FEB"/>
    <w:rsid w:val="00010F44"/>
    <w:rsid w:val="00011E80"/>
    <w:rsid w:val="00013706"/>
    <w:rsid w:val="00017D4D"/>
    <w:rsid w:val="000222B0"/>
    <w:rsid w:val="00022EF7"/>
    <w:rsid w:val="00031546"/>
    <w:rsid w:val="00031829"/>
    <w:rsid w:val="00043C9B"/>
    <w:rsid w:val="0005248C"/>
    <w:rsid w:val="000533C7"/>
    <w:rsid w:val="000540B3"/>
    <w:rsid w:val="0005545B"/>
    <w:rsid w:val="00055F3A"/>
    <w:rsid w:val="00060F8A"/>
    <w:rsid w:val="00061FB0"/>
    <w:rsid w:val="0006285D"/>
    <w:rsid w:val="000636FE"/>
    <w:rsid w:val="000639A6"/>
    <w:rsid w:val="00073023"/>
    <w:rsid w:val="00080003"/>
    <w:rsid w:val="00092746"/>
    <w:rsid w:val="00093559"/>
    <w:rsid w:val="00094629"/>
    <w:rsid w:val="000A6A7C"/>
    <w:rsid w:val="000B1E74"/>
    <w:rsid w:val="000B3DD6"/>
    <w:rsid w:val="000C0F22"/>
    <w:rsid w:val="000C6FE4"/>
    <w:rsid w:val="000D297A"/>
    <w:rsid w:val="000D6B5C"/>
    <w:rsid w:val="000F03E6"/>
    <w:rsid w:val="000F4551"/>
    <w:rsid w:val="00102C3C"/>
    <w:rsid w:val="0010378B"/>
    <w:rsid w:val="0010446B"/>
    <w:rsid w:val="00106808"/>
    <w:rsid w:val="00112759"/>
    <w:rsid w:val="0011383B"/>
    <w:rsid w:val="00124D76"/>
    <w:rsid w:val="00124D7B"/>
    <w:rsid w:val="001275FA"/>
    <w:rsid w:val="001324F4"/>
    <w:rsid w:val="00141DA5"/>
    <w:rsid w:val="00151944"/>
    <w:rsid w:val="00154D74"/>
    <w:rsid w:val="001565EB"/>
    <w:rsid w:val="00162A22"/>
    <w:rsid w:val="001630F9"/>
    <w:rsid w:val="001633C8"/>
    <w:rsid w:val="00180A75"/>
    <w:rsid w:val="0018339A"/>
    <w:rsid w:val="00184BCD"/>
    <w:rsid w:val="00184E8F"/>
    <w:rsid w:val="001853B0"/>
    <w:rsid w:val="00187218"/>
    <w:rsid w:val="00190B4E"/>
    <w:rsid w:val="0019547C"/>
    <w:rsid w:val="0019602C"/>
    <w:rsid w:val="001A3E85"/>
    <w:rsid w:val="001A6AA0"/>
    <w:rsid w:val="001B3BBD"/>
    <w:rsid w:val="001B405B"/>
    <w:rsid w:val="001C0564"/>
    <w:rsid w:val="001C2007"/>
    <w:rsid w:val="001C4E04"/>
    <w:rsid w:val="001D0A66"/>
    <w:rsid w:val="001E1CDE"/>
    <w:rsid w:val="001E767C"/>
    <w:rsid w:val="001F49B4"/>
    <w:rsid w:val="00207D46"/>
    <w:rsid w:val="0021011B"/>
    <w:rsid w:val="00211E7B"/>
    <w:rsid w:val="0021384F"/>
    <w:rsid w:val="00220229"/>
    <w:rsid w:val="0022078D"/>
    <w:rsid w:val="002274C9"/>
    <w:rsid w:val="00247769"/>
    <w:rsid w:val="002509F0"/>
    <w:rsid w:val="00260088"/>
    <w:rsid w:val="00266DBD"/>
    <w:rsid w:val="00274C07"/>
    <w:rsid w:val="00285C4C"/>
    <w:rsid w:val="00285CC1"/>
    <w:rsid w:val="002871DE"/>
    <w:rsid w:val="002B69C8"/>
    <w:rsid w:val="002B6E3B"/>
    <w:rsid w:val="002D11A0"/>
    <w:rsid w:val="002D3543"/>
    <w:rsid w:val="002F6E8F"/>
    <w:rsid w:val="002F79D3"/>
    <w:rsid w:val="00300ED9"/>
    <w:rsid w:val="00305378"/>
    <w:rsid w:val="003069D9"/>
    <w:rsid w:val="00307096"/>
    <w:rsid w:val="00313371"/>
    <w:rsid w:val="003172D4"/>
    <w:rsid w:val="00326F48"/>
    <w:rsid w:val="00333DA3"/>
    <w:rsid w:val="003357E2"/>
    <w:rsid w:val="00337FBF"/>
    <w:rsid w:val="003615CB"/>
    <w:rsid w:val="00361DA4"/>
    <w:rsid w:val="00370BA5"/>
    <w:rsid w:val="00371736"/>
    <w:rsid w:val="0037494B"/>
    <w:rsid w:val="0037634F"/>
    <w:rsid w:val="00377FC8"/>
    <w:rsid w:val="00380F6D"/>
    <w:rsid w:val="00381D9A"/>
    <w:rsid w:val="003923D6"/>
    <w:rsid w:val="003931C8"/>
    <w:rsid w:val="003A2427"/>
    <w:rsid w:val="003A38F5"/>
    <w:rsid w:val="003B2741"/>
    <w:rsid w:val="003B40AB"/>
    <w:rsid w:val="003B5E69"/>
    <w:rsid w:val="003B6B11"/>
    <w:rsid w:val="003C0747"/>
    <w:rsid w:val="003C3CE0"/>
    <w:rsid w:val="003C55F8"/>
    <w:rsid w:val="003C66C7"/>
    <w:rsid w:val="003D7E0C"/>
    <w:rsid w:val="003E1DC6"/>
    <w:rsid w:val="003E7566"/>
    <w:rsid w:val="0040380F"/>
    <w:rsid w:val="00404345"/>
    <w:rsid w:val="00421778"/>
    <w:rsid w:val="00421B82"/>
    <w:rsid w:val="004269C2"/>
    <w:rsid w:val="00434ED0"/>
    <w:rsid w:val="0044734E"/>
    <w:rsid w:val="004531B1"/>
    <w:rsid w:val="004550EB"/>
    <w:rsid w:val="00466478"/>
    <w:rsid w:val="00467291"/>
    <w:rsid w:val="00471885"/>
    <w:rsid w:val="00487A7C"/>
    <w:rsid w:val="00496F8E"/>
    <w:rsid w:val="004A4582"/>
    <w:rsid w:val="004B39A9"/>
    <w:rsid w:val="004B7CB2"/>
    <w:rsid w:val="004C0A46"/>
    <w:rsid w:val="004C1090"/>
    <w:rsid w:val="004C1223"/>
    <w:rsid w:val="004C65AF"/>
    <w:rsid w:val="004D3392"/>
    <w:rsid w:val="004E4AE5"/>
    <w:rsid w:val="004F0270"/>
    <w:rsid w:val="004F4E20"/>
    <w:rsid w:val="004F4EE7"/>
    <w:rsid w:val="00505858"/>
    <w:rsid w:val="0051406F"/>
    <w:rsid w:val="00515800"/>
    <w:rsid w:val="005228D5"/>
    <w:rsid w:val="0052649F"/>
    <w:rsid w:val="00526851"/>
    <w:rsid w:val="005345EE"/>
    <w:rsid w:val="005371F3"/>
    <w:rsid w:val="005411A8"/>
    <w:rsid w:val="00541DE1"/>
    <w:rsid w:val="00547AD5"/>
    <w:rsid w:val="0055730A"/>
    <w:rsid w:val="00573E99"/>
    <w:rsid w:val="00575070"/>
    <w:rsid w:val="005939A7"/>
    <w:rsid w:val="005A32AB"/>
    <w:rsid w:val="005B0D28"/>
    <w:rsid w:val="005B3AA2"/>
    <w:rsid w:val="005B415F"/>
    <w:rsid w:val="005B44B1"/>
    <w:rsid w:val="005B6211"/>
    <w:rsid w:val="005B65DD"/>
    <w:rsid w:val="005C0F91"/>
    <w:rsid w:val="005C12C5"/>
    <w:rsid w:val="005D41AF"/>
    <w:rsid w:val="005F045F"/>
    <w:rsid w:val="005F1F76"/>
    <w:rsid w:val="005F2CBD"/>
    <w:rsid w:val="005F5022"/>
    <w:rsid w:val="005F5FEE"/>
    <w:rsid w:val="006020B3"/>
    <w:rsid w:val="00602CEE"/>
    <w:rsid w:val="00611AA9"/>
    <w:rsid w:val="006166A0"/>
    <w:rsid w:val="00616DC8"/>
    <w:rsid w:val="00621AD6"/>
    <w:rsid w:val="00624136"/>
    <w:rsid w:val="006259ED"/>
    <w:rsid w:val="006353A7"/>
    <w:rsid w:val="00644660"/>
    <w:rsid w:val="006472E8"/>
    <w:rsid w:val="00647E8C"/>
    <w:rsid w:val="00653BCA"/>
    <w:rsid w:val="00666CB7"/>
    <w:rsid w:val="00685239"/>
    <w:rsid w:val="00686DB6"/>
    <w:rsid w:val="00691755"/>
    <w:rsid w:val="006A2AB0"/>
    <w:rsid w:val="006B401F"/>
    <w:rsid w:val="006B6AD4"/>
    <w:rsid w:val="006D0B4B"/>
    <w:rsid w:val="006F0BDF"/>
    <w:rsid w:val="006F78C9"/>
    <w:rsid w:val="00701F5F"/>
    <w:rsid w:val="00702F41"/>
    <w:rsid w:val="00703029"/>
    <w:rsid w:val="007118C2"/>
    <w:rsid w:val="00716A26"/>
    <w:rsid w:val="00716BF2"/>
    <w:rsid w:val="0073140D"/>
    <w:rsid w:val="00732956"/>
    <w:rsid w:val="0073381C"/>
    <w:rsid w:val="00740F6D"/>
    <w:rsid w:val="00744F81"/>
    <w:rsid w:val="00754A45"/>
    <w:rsid w:val="00765C02"/>
    <w:rsid w:val="007666EA"/>
    <w:rsid w:val="0076692C"/>
    <w:rsid w:val="0076735D"/>
    <w:rsid w:val="00771B34"/>
    <w:rsid w:val="00771D47"/>
    <w:rsid w:val="0077428B"/>
    <w:rsid w:val="007746DA"/>
    <w:rsid w:val="00774E7A"/>
    <w:rsid w:val="00785081"/>
    <w:rsid w:val="007861D4"/>
    <w:rsid w:val="007878BC"/>
    <w:rsid w:val="00791756"/>
    <w:rsid w:val="007A2526"/>
    <w:rsid w:val="007A376B"/>
    <w:rsid w:val="007A3A47"/>
    <w:rsid w:val="007A5035"/>
    <w:rsid w:val="007A62D6"/>
    <w:rsid w:val="007B12EF"/>
    <w:rsid w:val="007B3C7C"/>
    <w:rsid w:val="007B58A0"/>
    <w:rsid w:val="007D18E5"/>
    <w:rsid w:val="007D40A1"/>
    <w:rsid w:val="007D4A62"/>
    <w:rsid w:val="007E1D78"/>
    <w:rsid w:val="007E3CED"/>
    <w:rsid w:val="007E553E"/>
    <w:rsid w:val="007F0E46"/>
    <w:rsid w:val="00805B0D"/>
    <w:rsid w:val="0080730D"/>
    <w:rsid w:val="00812163"/>
    <w:rsid w:val="00823DC0"/>
    <w:rsid w:val="008247EB"/>
    <w:rsid w:val="00830A74"/>
    <w:rsid w:val="0083212F"/>
    <w:rsid w:val="00834681"/>
    <w:rsid w:val="0083494B"/>
    <w:rsid w:val="0083737C"/>
    <w:rsid w:val="008422A4"/>
    <w:rsid w:val="008448D3"/>
    <w:rsid w:val="0085177F"/>
    <w:rsid w:val="0085737A"/>
    <w:rsid w:val="008624D4"/>
    <w:rsid w:val="008672B7"/>
    <w:rsid w:val="00870303"/>
    <w:rsid w:val="00872159"/>
    <w:rsid w:val="00875948"/>
    <w:rsid w:val="00882255"/>
    <w:rsid w:val="00884DE3"/>
    <w:rsid w:val="00887FEB"/>
    <w:rsid w:val="00892F9F"/>
    <w:rsid w:val="008942F6"/>
    <w:rsid w:val="008A00C7"/>
    <w:rsid w:val="008A6359"/>
    <w:rsid w:val="008A70E2"/>
    <w:rsid w:val="008A71EF"/>
    <w:rsid w:val="008B07DF"/>
    <w:rsid w:val="008B7232"/>
    <w:rsid w:val="008B76B0"/>
    <w:rsid w:val="008C6836"/>
    <w:rsid w:val="008D4D57"/>
    <w:rsid w:val="008E4F1A"/>
    <w:rsid w:val="008F01EE"/>
    <w:rsid w:val="008F7B57"/>
    <w:rsid w:val="00902998"/>
    <w:rsid w:val="00914C8E"/>
    <w:rsid w:val="009228DD"/>
    <w:rsid w:val="009248A2"/>
    <w:rsid w:val="0092602F"/>
    <w:rsid w:val="00933959"/>
    <w:rsid w:val="009370D2"/>
    <w:rsid w:val="0094063F"/>
    <w:rsid w:val="00952056"/>
    <w:rsid w:val="0095409F"/>
    <w:rsid w:val="00954234"/>
    <w:rsid w:val="009575DF"/>
    <w:rsid w:val="00960237"/>
    <w:rsid w:val="00961967"/>
    <w:rsid w:val="0096273E"/>
    <w:rsid w:val="0096615F"/>
    <w:rsid w:val="00972968"/>
    <w:rsid w:val="009908F1"/>
    <w:rsid w:val="009A07F4"/>
    <w:rsid w:val="009A60F0"/>
    <w:rsid w:val="009A7167"/>
    <w:rsid w:val="009B2CEF"/>
    <w:rsid w:val="009B7B3C"/>
    <w:rsid w:val="009C3A5E"/>
    <w:rsid w:val="009C67F8"/>
    <w:rsid w:val="009D7335"/>
    <w:rsid w:val="009D7A14"/>
    <w:rsid w:val="009E69B3"/>
    <w:rsid w:val="009F5E01"/>
    <w:rsid w:val="00A008CB"/>
    <w:rsid w:val="00A0333A"/>
    <w:rsid w:val="00A11643"/>
    <w:rsid w:val="00A20FCB"/>
    <w:rsid w:val="00A32DD7"/>
    <w:rsid w:val="00A34784"/>
    <w:rsid w:val="00A35447"/>
    <w:rsid w:val="00A37508"/>
    <w:rsid w:val="00A41EC8"/>
    <w:rsid w:val="00A46493"/>
    <w:rsid w:val="00A5005D"/>
    <w:rsid w:val="00A52359"/>
    <w:rsid w:val="00A574B0"/>
    <w:rsid w:val="00A60D88"/>
    <w:rsid w:val="00A66717"/>
    <w:rsid w:val="00A71595"/>
    <w:rsid w:val="00A737C6"/>
    <w:rsid w:val="00A73D38"/>
    <w:rsid w:val="00A77FB7"/>
    <w:rsid w:val="00A857EF"/>
    <w:rsid w:val="00A94EAC"/>
    <w:rsid w:val="00A96B68"/>
    <w:rsid w:val="00A970F9"/>
    <w:rsid w:val="00AA080E"/>
    <w:rsid w:val="00AA135C"/>
    <w:rsid w:val="00AA1792"/>
    <w:rsid w:val="00AA231C"/>
    <w:rsid w:val="00AB2BCC"/>
    <w:rsid w:val="00AC3628"/>
    <w:rsid w:val="00AC4665"/>
    <w:rsid w:val="00AC4A33"/>
    <w:rsid w:val="00AC6E44"/>
    <w:rsid w:val="00AD0EF6"/>
    <w:rsid w:val="00AD193F"/>
    <w:rsid w:val="00AE08ED"/>
    <w:rsid w:val="00AE4286"/>
    <w:rsid w:val="00AE6B5A"/>
    <w:rsid w:val="00AF6954"/>
    <w:rsid w:val="00AF74C6"/>
    <w:rsid w:val="00AF7677"/>
    <w:rsid w:val="00B0041F"/>
    <w:rsid w:val="00B04A50"/>
    <w:rsid w:val="00B07519"/>
    <w:rsid w:val="00B1080C"/>
    <w:rsid w:val="00B154A4"/>
    <w:rsid w:val="00B26D08"/>
    <w:rsid w:val="00B31EE8"/>
    <w:rsid w:val="00B358DC"/>
    <w:rsid w:val="00B36165"/>
    <w:rsid w:val="00B37094"/>
    <w:rsid w:val="00B45FCE"/>
    <w:rsid w:val="00B47AED"/>
    <w:rsid w:val="00B531DA"/>
    <w:rsid w:val="00B6144B"/>
    <w:rsid w:val="00B62829"/>
    <w:rsid w:val="00B70C62"/>
    <w:rsid w:val="00B7163F"/>
    <w:rsid w:val="00B747D5"/>
    <w:rsid w:val="00B75535"/>
    <w:rsid w:val="00B81F0E"/>
    <w:rsid w:val="00BA3314"/>
    <w:rsid w:val="00BA4764"/>
    <w:rsid w:val="00BA4C2A"/>
    <w:rsid w:val="00BA4C3B"/>
    <w:rsid w:val="00BA7FAA"/>
    <w:rsid w:val="00BB5F5E"/>
    <w:rsid w:val="00BC2229"/>
    <w:rsid w:val="00BC2FA8"/>
    <w:rsid w:val="00BC4011"/>
    <w:rsid w:val="00BC45CB"/>
    <w:rsid w:val="00BC6887"/>
    <w:rsid w:val="00BD519C"/>
    <w:rsid w:val="00BE0E8D"/>
    <w:rsid w:val="00BF0676"/>
    <w:rsid w:val="00BF26EE"/>
    <w:rsid w:val="00BF441D"/>
    <w:rsid w:val="00BF5CD8"/>
    <w:rsid w:val="00C01191"/>
    <w:rsid w:val="00C05303"/>
    <w:rsid w:val="00C0779A"/>
    <w:rsid w:val="00C11D41"/>
    <w:rsid w:val="00C2448C"/>
    <w:rsid w:val="00C2779D"/>
    <w:rsid w:val="00C312AA"/>
    <w:rsid w:val="00C33BBE"/>
    <w:rsid w:val="00C3518C"/>
    <w:rsid w:val="00C448CA"/>
    <w:rsid w:val="00C47AF4"/>
    <w:rsid w:val="00C5586C"/>
    <w:rsid w:val="00C55A9F"/>
    <w:rsid w:val="00C64AB5"/>
    <w:rsid w:val="00C676BA"/>
    <w:rsid w:val="00C71BBB"/>
    <w:rsid w:val="00C751F9"/>
    <w:rsid w:val="00C808AA"/>
    <w:rsid w:val="00C9361B"/>
    <w:rsid w:val="00C963D9"/>
    <w:rsid w:val="00CA200D"/>
    <w:rsid w:val="00CA559C"/>
    <w:rsid w:val="00CB2BF3"/>
    <w:rsid w:val="00CB68B4"/>
    <w:rsid w:val="00CC1F09"/>
    <w:rsid w:val="00CD355A"/>
    <w:rsid w:val="00CD7D70"/>
    <w:rsid w:val="00CE1A5A"/>
    <w:rsid w:val="00CE7867"/>
    <w:rsid w:val="00CF0A93"/>
    <w:rsid w:val="00CF6448"/>
    <w:rsid w:val="00D00350"/>
    <w:rsid w:val="00D13C4F"/>
    <w:rsid w:val="00D22FD7"/>
    <w:rsid w:val="00D30D13"/>
    <w:rsid w:val="00D338E1"/>
    <w:rsid w:val="00D33E11"/>
    <w:rsid w:val="00D40399"/>
    <w:rsid w:val="00D403BB"/>
    <w:rsid w:val="00D4793D"/>
    <w:rsid w:val="00D553D7"/>
    <w:rsid w:val="00D608C8"/>
    <w:rsid w:val="00D60EA6"/>
    <w:rsid w:val="00D61FE4"/>
    <w:rsid w:val="00D67F19"/>
    <w:rsid w:val="00D71C8B"/>
    <w:rsid w:val="00D73F4B"/>
    <w:rsid w:val="00D74707"/>
    <w:rsid w:val="00D766CE"/>
    <w:rsid w:val="00D77796"/>
    <w:rsid w:val="00D80763"/>
    <w:rsid w:val="00D80DC7"/>
    <w:rsid w:val="00D80F6E"/>
    <w:rsid w:val="00D835AA"/>
    <w:rsid w:val="00D84F81"/>
    <w:rsid w:val="00D872C8"/>
    <w:rsid w:val="00DA2C07"/>
    <w:rsid w:val="00DA3EA9"/>
    <w:rsid w:val="00DB4F5D"/>
    <w:rsid w:val="00DC48C5"/>
    <w:rsid w:val="00DC7B6D"/>
    <w:rsid w:val="00DD6B2C"/>
    <w:rsid w:val="00DE0984"/>
    <w:rsid w:val="00DE1047"/>
    <w:rsid w:val="00DE2FD8"/>
    <w:rsid w:val="00DE4772"/>
    <w:rsid w:val="00DE4E8D"/>
    <w:rsid w:val="00DF06D2"/>
    <w:rsid w:val="00DF7915"/>
    <w:rsid w:val="00E04A27"/>
    <w:rsid w:val="00E04E6A"/>
    <w:rsid w:val="00E11863"/>
    <w:rsid w:val="00E1776F"/>
    <w:rsid w:val="00E23AE5"/>
    <w:rsid w:val="00E5003A"/>
    <w:rsid w:val="00E5049D"/>
    <w:rsid w:val="00E50CEB"/>
    <w:rsid w:val="00E5118C"/>
    <w:rsid w:val="00E539E7"/>
    <w:rsid w:val="00E6088F"/>
    <w:rsid w:val="00E72D45"/>
    <w:rsid w:val="00E76388"/>
    <w:rsid w:val="00E8085A"/>
    <w:rsid w:val="00E818FA"/>
    <w:rsid w:val="00E81BA4"/>
    <w:rsid w:val="00E92E7F"/>
    <w:rsid w:val="00E96798"/>
    <w:rsid w:val="00EA070D"/>
    <w:rsid w:val="00EA21E2"/>
    <w:rsid w:val="00EA4DA9"/>
    <w:rsid w:val="00EA6054"/>
    <w:rsid w:val="00EA737F"/>
    <w:rsid w:val="00EB01C8"/>
    <w:rsid w:val="00EB58CB"/>
    <w:rsid w:val="00EC2AA0"/>
    <w:rsid w:val="00EC4BCD"/>
    <w:rsid w:val="00EC6660"/>
    <w:rsid w:val="00EE59DF"/>
    <w:rsid w:val="00EE60C4"/>
    <w:rsid w:val="00EE6FB0"/>
    <w:rsid w:val="00EF5343"/>
    <w:rsid w:val="00F05D85"/>
    <w:rsid w:val="00F12579"/>
    <w:rsid w:val="00F14905"/>
    <w:rsid w:val="00F15136"/>
    <w:rsid w:val="00F17E41"/>
    <w:rsid w:val="00F265DE"/>
    <w:rsid w:val="00F30FB9"/>
    <w:rsid w:val="00F355CC"/>
    <w:rsid w:val="00F379D7"/>
    <w:rsid w:val="00F52773"/>
    <w:rsid w:val="00F5530D"/>
    <w:rsid w:val="00F5731A"/>
    <w:rsid w:val="00F61936"/>
    <w:rsid w:val="00F6369D"/>
    <w:rsid w:val="00F70191"/>
    <w:rsid w:val="00F7102B"/>
    <w:rsid w:val="00F7153E"/>
    <w:rsid w:val="00F716FA"/>
    <w:rsid w:val="00F72424"/>
    <w:rsid w:val="00F812DB"/>
    <w:rsid w:val="00F973E7"/>
    <w:rsid w:val="00FA3E01"/>
    <w:rsid w:val="00FA5755"/>
    <w:rsid w:val="00FB02BB"/>
    <w:rsid w:val="00FC755F"/>
    <w:rsid w:val="00FD181F"/>
    <w:rsid w:val="00FD4DFD"/>
    <w:rsid w:val="00FD5643"/>
    <w:rsid w:val="00FE4DD5"/>
    <w:rsid w:val="00FE5089"/>
    <w:rsid w:val="00FF4285"/>
    <w:rsid w:val="00FF4293"/>
    <w:rsid w:val="00FF7F6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D26E7D3"/>
  <w15:docId w15:val="{F9EED166-721C-48F1-8136-2E44E9B6B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D9A"/>
    <w:pPr>
      <w:spacing w:before="120" w:after="200" w:line="276" w:lineRule="auto"/>
    </w:pPr>
    <w:rPr>
      <w:rFonts w:ascii="Calibri" w:eastAsia="Calibri" w:hAnsi="Calibri" w:cs="Times New Roman"/>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87FEB"/>
    <w:pPr>
      <w:tabs>
        <w:tab w:val="center" w:pos="4536"/>
        <w:tab w:val="right" w:pos="9072"/>
      </w:tabs>
    </w:pPr>
  </w:style>
  <w:style w:type="character" w:customStyle="1" w:styleId="En-tteCar">
    <w:name w:val="En-tête Car"/>
    <w:basedOn w:val="Policepardfaut"/>
    <w:link w:val="En-tte"/>
    <w:uiPriority w:val="99"/>
    <w:rsid w:val="00887FEB"/>
    <w:rPr>
      <w:rFonts w:ascii="Calibri" w:eastAsia="Calibri" w:hAnsi="Calibri" w:cs="Times New Roman"/>
      <w:sz w:val="22"/>
      <w:szCs w:val="22"/>
      <w:lang w:eastAsia="en-US"/>
    </w:rPr>
  </w:style>
  <w:style w:type="paragraph" w:customStyle="1" w:styleId="0">
    <w:name w:val="0"/>
    <w:rsid w:val="00887FEB"/>
    <w:pPr>
      <w:tabs>
        <w:tab w:val="left" w:pos="1985"/>
        <w:tab w:val="right" w:pos="8931"/>
      </w:tabs>
      <w:spacing w:after="60"/>
      <w:ind w:left="1418" w:hanging="567"/>
      <w:jc w:val="both"/>
    </w:pPr>
    <w:rPr>
      <w:rFonts w:ascii="Times New Roman" w:eastAsia="Times New Roman" w:hAnsi="Times New Roman" w:cs="Times New Roman"/>
      <w:color w:val="000000"/>
      <w:sz w:val="22"/>
      <w:szCs w:val="20"/>
      <w:lang w:val="fr-FR" w:eastAsia="en-US"/>
    </w:rPr>
  </w:style>
  <w:style w:type="paragraph" w:styleId="Paragraphedeliste">
    <w:name w:val="List Paragraph"/>
    <w:aliases w:val="Bullets,Medium Grid 1 - Accent 21,References,Paragraphe de liste (sdt),RMSI bulle Style,List Paragraph1,Bullet  Paragraph,Heading3,Lettre d'introduction,1st level - Bullet List Paragraph,Grille moyenne 1 - Accent 21,Titre1,ANNEX,Ha,H"/>
    <w:basedOn w:val="Normal"/>
    <w:link w:val="ParagraphedelisteCar"/>
    <w:uiPriority w:val="34"/>
    <w:qFormat/>
    <w:rsid w:val="00887FEB"/>
    <w:pPr>
      <w:ind w:left="708"/>
    </w:pPr>
  </w:style>
  <w:style w:type="character" w:customStyle="1" w:styleId="ParagraphedelisteCar">
    <w:name w:val="Paragraphe de liste Car"/>
    <w:aliases w:val="Bullets Car,Medium Grid 1 - Accent 21 Car,References Car,Paragraphe de liste (sdt) Car,RMSI bulle Style Car,List Paragraph1 Car,Bullet  Paragraph Car,Heading3 Car,Lettre d'introduction Car,1st level - Bullet List Paragraph Car"/>
    <w:basedOn w:val="Policepardfaut"/>
    <w:link w:val="Paragraphedeliste"/>
    <w:uiPriority w:val="34"/>
    <w:qFormat/>
    <w:locked/>
    <w:rsid w:val="00B47AED"/>
    <w:rPr>
      <w:rFonts w:ascii="Calibri" w:eastAsia="Calibri" w:hAnsi="Calibri" w:cs="Times New Roman"/>
      <w:sz w:val="22"/>
      <w:szCs w:val="22"/>
      <w:lang w:val="fr-FR" w:eastAsia="en-US"/>
    </w:rPr>
  </w:style>
  <w:style w:type="character" w:styleId="Lienhypertexte">
    <w:name w:val="Hyperlink"/>
    <w:basedOn w:val="Policepardfaut"/>
    <w:uiPriority w:val="99"/>
    <w:unhideWhenUsed/>
    <w:rsid w:val="00220229"/>
    <w:rPr>
      <w:color w:val="0000FF" w:themeColor="hyperlink"/>
      <w:u w:val="single"/>
    </w:rPr>
  </w:style>
  <w:style w:type="character" w:styleId="Marquedecommentaire">
    <w:name w:val="annotation reference"/>
    <w:basedOn w:val="Policepardfaut"/>
    <w:uiPriority w:val="99"/>
    <w:semiHidden/>
    <w:unhideWhenUsed/>
    <w:rsid w:val="00972968"/>
    <w:rPr>
      <w:sz w:val="16"/>
      <w:szCs w:val="16"/>
    </w:rPr>
  </w:style>
  <w:style w:type="paragraph" w:styleId="Commentaire">
    <w:name w:val="annotation text"/>
    <w:basedOn w:val="Normal"/>
    <w:link w:val="CommentaireCar"/>
    <w:uiPriority w:val="99"/>
    <w:semiHidden/>
    <w:unhideWhenUsed/>
    <w:rsid w:val="00972968"/>
    <w:pPr>
      <w:spacing w:line="240" w:lineRule="auto"/>
    </w:pPr>
    <w:rPr>
      <w:sz w:val="20"/>
      <w:szCs w:val="20"/>
    </w:rPr>
  </w:style>
  <w:style w:type="character" w:customStyle="1" w:styleId="CommentaireCar">
    <w:name w:val="Commentaire Car"/>
    <w:basedOn w:val="Policepardfaut"/>
    <w:link w:val="Commentaire"/>
    <w:uiPriority w:val="99"/>
    <w:semiHidden/>
    <w:rsid w:val="00972968"/>
    <w:rPr>
      <w:rFonts w:ascii="Calibri" w:eastAsia="Calibri" w:hAnsi="Calibri" w:cs="Times New Roman"/>
      <w:sz w:val="20"/>
      <w:szCs w:val="20"/>
      <w:lang w:val="fr-FR" w:eastAsia="en-US"/>
    </w:rPr>
  </w:style>
  <w:style w:type="paragraph" w:styleId="Objetducommentaire">
    <w:name w:val="annotation subject"/>
    <w:basedOn w:val="Commentaire"/>
    <w:next w:val="Commentaire"/>
    <w:link w:val="ObjetducommentaireCar"/>
    <w:uiPriority w:val="99"/>
    <w:semiHidden/>
    <w:unhideWhenUsed/>
    <w:rsid w:val="00972968"/>
    <w:rPr>
      <w:b/>
      <w:bCs/>
    </w:rPr>
  </w:style>
  <w:style w:type="character" w:customStyle="1" w:styleId="ObjetducommentaireCar">
    <w:name w:val="Objet du commentaire Car"/>
    <w:basedOn w:val="CommentaireCar"/>
    <w:link w:val="Objetducommentaire"/>
    <w:uiPriority w:val="99"/>
    <w:semiHidden/>
    <w:rsid w:val="00972968"/>
    <w:rPr>
      <w:rFonts w:ascii="Calibri" w:eastAsia="Calibri" w:hAnsi="Calibri" w:cs="Times New Roman"/>
      <w:b/>
      <w:bCs/>
      <w:sz w:val="20"/>
      <w:szCs w:val="20"/>
      <w:lang w:val="fr-FR" w:eastAsia="en-US"/>
    </w:rPr>
  </w:style>
  <w:style w:type="paragraph" w:styleId="Textedebulles">
    <w:name w:val="Balloon Text"/>
    <w:basedOn w:val="Normal"/>
    <w:link w:val="TextedebullesCar"/>
    <w:uiPriority w:val="99"/>
    <w:semiHidden/>
    <w:unhideWhenUsed/>
    <w:rsid w:val="00972968"/>
    <w:pPr>
      <w:spacing w:before="0"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72968"/>
    <w:rPr>
      <w:rFonts w:ascii="Segoe UI" w:eastAsia="Calibri" w:hAnsi="Segoe UI" w:cs="Segoe UI"/>
      <w:sz w:val="18"/>
      <w:szCs w:val="18"/>
      <w:lang w:val="fr-FR" w:eastAsia="en-US"/>
    </w:rPr>
  </w:style>
  <w:style w:type="table" w:styleId="Grilledutableau">
    <w:name w:val="Table Grid"/>
    <w:basedOn w:val="TableauNormal"/>
    <w:uiPriority w:val="59"/>
    <w:rsid w:val="0044734E"/>
    <w:rPr>
      <w:rFonts w:eastAsiaTheme="minorHAnsi"/>
      <w:sz w:val="22"/>
      <w:szCs w:val="22"/>
      <w:lang w:val="fr-FR"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vision">
    <w:name w:val="Revision"/>
    <w:hidden/>
    <w:uiPriority w:val="99"/>
    <w:semiHidden/>
    <w:rsid w:val="00124D76"/>
    <w:rPr>
      <w:rFonts w:ascii="Calibri" w:eastAsia="Calibri" w:hAnsi="Calibri" w:cs="Times New Roman"/>
      <w:sz w:val="22"/>
      <w:szCs w:val="22"/>
      <w:lang w:val="fr-FR" w:eastAsia="en-US"/>
    </w:rPr>
  </w:style>
  <w:style w:type="paragraph" w:styleId="Pieddepage">
    <w:name w:val="footer"/>
    <w:basedOn w:val="Normal"/>
    <w:link w:val="PieddepageCar"/>
    <w:uiPriority w:val="99"/>
    <w:unhideWhenUsed/>
    <w:rsid w:val="00D608C8"/>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D608C8"/>
    <w:rPr>
      <w:rFonts w:ascii="Calibri" w:eastAsia="Calibri" w:hAnsi="Calibri" w:cs="Times New Roman"/>
      <w:sz w:val="22"/>
      <w:szCs w:val="22"/>
      <w:lang w:val="fr-FR" w:eastAsia="en-US"/>
    </w:rPr>
  </w:style>
  <w:style w:type="paragraph" w:styleId="Corpsdetexte">
    <w:name w:val="Body Text"/>
    <w:basedOn w:val="Normal"/>
    <w:link w:val="CorpsdetexteCar"/>
    <w:rsid w:val="006472E8"/>
    <w:pPr>
      <w:spacing w:before="0" w:after="120" w:line="240" w:lineRule="auto"/>
    </w:pPr>
    <w:rPr>
      <w:rFonts w:ascii="Times New Roman" w:eastAsia="Times New Roman" w:hAnsi="Times New Roman"/>
      <w:sz w:val="24"/>
      <w:szCs w:val="24"/>
      <w:lang w:eastAsia="fr-FR"/>
    </w:rPr>
  </w:style>
  <w:style w:type="character" w:customStyle="1" w:styleId="CorpsdetexteCar">
    <w:name w:val="Corps de texte Car"/>
    <w:basedOn w:val="Policepardfaut"/>
    <w:link w:val="Corpsdetexte"/>
    <w:rsid w:val="006472E8"/>
    <w:rPr>
      <w:rFonts w:ascii="Times New Roman" w:eastAsia="Times New Roman" w:hAnsi="Times New Roman" w:cs="Times New Roma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8358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ultant-it@crrhuemoa.org" TargetMode="External"/><Relationship Id="rId3" Type="http://schemas.openxmlformats.org/officeDocument/2006/relationships/settings" Target="settings.xml"/><Relationship Id="rId7" Type="http://schemas.openxmlformats.org/officeDocument/2006/relationships/hyperlink" Target="mailto:consultant-it@crrhuemo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1309</Words>
  <Characters>7201</Characters>
  <Application>Microsoft Office Word</Application>
  <DocSecurity>4</DocSecurity>
  <Lines>60</Lines>
  <Paragraphs>16</Paragraphs>
  <ScaleCrop>false</ScaleCrop>
  <HeadingPairs>
    <vt:vector size="4" baseType="variant">
      <vt:variant>
        <vt:lpstr>Titre</vt:lpstr>
      </vt:variant>
      <vt:variant>
        <vt:i4>1</vt:i4>
      </vt:variant>
      <vt:variant>
        <vt:lpstr>Headings</vt:lpstr>
      </vt:variant>
      <vt:variant>
        <vt:i4>2</vt:i4>
      </vt:variant>
    </vt:vector>
  </HeadingPairs>
  <TitlesOfParts>
    <vt:vector size="3" baseType="lpstr">
      <vt:lpstr>Avis de demande de cotation  AMOA Informatique</vt:lpstr>
      <vt:lpstr>    PROJET D’INFRASTRUCTURES ET DE DÉVELOPPEMENT URBAIN (PIDU)</vt:lpstr>
      <vt:lpstr>    AMI Nº…………/2019/MVUHSP/PIDU </vt:lpstr>
    </vt:vector>
  </TitlesOfParts>
  <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 de demande de cotation  AMOA Informatique</dc:title>
  <dc:subject/>
  <dc:creator>Sekm  ADJAOUTE</dc:creator>
  <cp:keywords>Avis de demande de cotation  AMOA Informatique</cp:keywords>
  <dc:description/>
  <cp:lastModifiedBy>Sekm K. ADJAOUTE</cp:lastModifiedBy>
  <cp:revision>2</cp:revision>
  <cp:lastPrinted>2023-06-06T13:00:00Z</cp:lastPrinted>
  <dcterms:created xsi:type="dcterms:W3CDTF">2023-06-06T13:03:00Z</dcterms:created>
  <dcterms:modified xsi:type="dcterms:W3CDTF">2023-06-06T13:03:00Z</dcterms:modified>
</cp:coreProperties>
</file>