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999DA" w14:textId="77777777" w:rsidR="00FF43B3" w:rsidRPr="00950DFB" w:rsidRDefault="00FF43B3" w:rsidP="00FF43B3">
      <w:pPr>
        <w:spacing w:before="0" w:after="0" w:line="240" w:lineRule="auto"/>
        <w:jc w:val="center"/>
        <w:rPr>
          <w:rFonts w:ascii="Helvetica Neue" w:eastAsia="Times New Roman" w:hAnsi="Helvetica Neue"/>
          <w:b/>
          <w:sz w:val="24"/>
          <w:szCs w:val="24"/>
          <w:lang w:val="en-US" w:bidi="he-IL"/>
        </w:rPr>
      </w:pPr>
      <w:r w:rsidRPr="00950DFB">
        <w:rPr>
          <w:rFonts w:ascii="Helvetica Neue" w:eastAsia="Times New Roman" w:hAnsi="Helvetica Neue"/>
          <w:b/>
          <w:sz w:val="24"/>
          <w:szCs w:val="24"/>
          <w:lang w:val="en-US" w:bidi="he-IL"/>
        </w:rPr>
        <w:t xml:space="preserve">REGIONAL PROJECT TO FINANCE AFFORDABLE HOUSING </w:t>
      </w:r>
    </w:p>
    <w:p w14:paraId="7849AF18" w14:textId="6FADC8E7" w:rsidR="002E0DEC" w:rsidRPr="00EA56AD" w:rsidRDefault="00FF43B3" w:rsidP="002B6F51">
      <w:pPr>
        <w:spacing w:before="0" w:after="0" w:line="240" w:lineRule="auto"/>
        <w:jc w:val="center"/>
        <w:rPr>
          <w:rFonts w:ascii="Helvetica Neue" w:eastAsia="Times New Roman" w:hAnsi="Helvetica Neue"/>
          <w:b/>
          <w:sz w:val="24"/>
          <w:szCs w:val="24"/>
          <w:lang w:val="en-US" w:bidi="he-IL"/>
        </w:rPr>
      </w:pPr>
      <w:r w:rsidRPr="00EA56AD">
        <w:rPr>
          <w:rFonts w:ascii="Helvetica Neue" w:eastAsia="Times New Roman" w:hAnsi="Helvetica Neue"/>
          <w:b/>
          <w:sz w:val="24"/>
          <w:szCs w:val="24"/>
          <w:lang w:val="en-US" w:bidi="he-IL"/>
        </w:rPr>
        <w:t>IN WAEMU (PFLA-WAEMU)</w:t>
      </w:r>
    </w:p>
    <w:p w14:paraId="3DCF1C69" w14:textId="77777777" w:rsidR="002E0DEC" w:rsidRPr="00EA56AD" w:rsidRDefault="002E0DEC" w:rsidP="002E0DEC">
      <w:pPr>
        <w:spacing w:line="240" w:lineRule="auto"/>
        <w:jc w:val="center"/>
        <w:rPr>
          <w:rFonts w:ascii="Helvetica Neue" w:eastAsia="Times New Roman" w:hAnsi="Helvetica Neue"/>
          <w:szCs w:val="24"/>
          <w:lang w:val="en-US" w:bidi="he-IL"/>
        </w:rPr>
      </w:pPr>
      <w:r w:rsidRPr="00EA56AD">
        <w:rPr>
          <w:rFonts w:ascii="Helvetica Neue" w:eastAsia="Times New Roman" w:hAnsi="Helvetica Neue"/>
          <w:szCs w:val="24"/>
          <w:lang w:val="en-US" w:bidi="he-IL"/>
        </w:rPr>
        <w:t>-------------------------------------------------------</w:t>
      </w:r>
    </w:p>
    <w:p w14:paraId="0FDB6F03" w14:textId="0411F3CC" w:rsidR="006C371C" w:rsidRPr="00EA56AD" w:rsidRDefault="00FF43B3" w:rsidP="006C371C">
      <w:pPr>
        <w:spacing w:before="0" w:after="0" w:line="240" w:lineRule="auto"/>
        <w:ind w:right="423"/>
        <w:jc w:val="center"/>
        <w:rPr>
          <w:rFonts w:ascii="Helvetica Neue" w:eastAsia="Times New Roman" w:hAnsi="Helvetica Neue"/>
          <w:sz w:val="24"/>
          <w:szCs w:val="24"/>
          <w:lang w:val="en-US" w:eastAsia="fr-FR"/>
        </w:rPr>
      </w:pPr>
      <w:r w:rsidRPr="00950DFB">
        <w:rPr>
          <w:rFonts w:ascii="Helvetica Neue" w:eastAsia="Times New Roman" w:hAnsi="Helvetica Neue"/>
          <w:sz w:val="24"/>
          <w:szCs w:val="24"/>
          <w:lang w:val="en-US" w:eastAsia="fr-FR"/>
        </w:rPr>
        <w:t xml:space="preserve">Financing </w:t>
      </w:r>
      <w:r>
        <w:rPr>
          <w:rFonts w:ascii="Helvetica Neue" w:eastAsia="Times New Roman" w:hAnsi="Helvetica Neue"/>
          <w:sz w:val="24"/>
          <w:szCs w:val="24"/>
          <w:lang w:val="en-US" w:eastAsia="fr-FR"/>
        </w:rPr>
        <w:t xml:space="preserve">by </w:t>
      </w:r>
      <w:r w:rsidRPr="00950DFB">
        <w:rPr>
          <w:rFonts w:ascii="Helvetica Neue" w:eastAsia="Times New Roman" w:hAnsi="Helvetica Neue"/>
          <w:sz w:val="24"/>
          <w:szCs w:val="24"/>
          <w:lang w:val="en-US" w:eastAsia="fr-FR"/>
        </w:rPr>
        <w:t>World Bank</w:t>
      </w:r>
      <w:r w:rsidR="00D211B9">
        <w:rPr>
          <w:rFonts w:ascii="Helvetica Neue" w:eastAsia="Times New Roman" w:hAnsi="Helvetica Neue"/>
          <w:sz w:val="24"/>
          <w:szCs w:val="24"/>
          <w:lang w:val="en-US" w:eastAsia="fr-FR"/>
        </w:rPr>
        <w:t>-</w:t>
      </w:r>
      <w:r w:rsidRPr="00950DFB">
        <w:rPr>
          <w:rFonts w:ascii="Helvetica Neue" w:eastAsia="Times New Roman" w:hAnsi="Helvetica Neue"/>
          <w:sz w:val="24"/>
          <w:szCs w:val="24"/>
          <w:lang w:val="en-US" w:eastAsia="fr-FR"/>
        </w:rPr>
        <w:t xml:space="preserve">IDA Grant </w:t>
      </w:r>
      <w:r w:rsidR="006C371C" w:rsidRPr="00EA56AD">
        <w:rPr>
          <w:rFonts w:ascii="Helvetica Neue" w:eastAsia="Times New Roman" w:hAnsi="Helvetica Neue"/>
          <w:sz w:val="24"/>
          <w:szCs w:val="24"/>
          <w:lang w:val="en-US" w:eastAsia="fr-FR"/>
        </w:rPr>
        <w:t>N°: IDA-D2360</w:t>
      </w:r>
    </w:p>
    <w:p w14:paraId="070FA5CF" w14:textId="77777777" w:rsidR="002E0DEC" w:rsidRPr="00EA56AD" w:rsidRDefault="002E0DEC" w:rsidP="002E0DEC">
      <w:pPr>
        <w:spacing w:line="240" w:lineRule="auto"/>
        <w:jc w:val="center"/>
        <w:rPr>
          <w:rFonts w:ascii="Helvetica Neue" w:eastAsia="Times New Roman" w:hAnsi="Helvetica Neue"/>
          <w:sz w:val="8"/>
          <w:szCs w:val="24"/>
          <w:lang w:val="en-US" w:bidi="he-IL"/>
        </w:rPr>
      </w:pPr>
    </w:p>
    <w:p w14:paraId="7E589D3C" w14:textId="14F08C3C" w:rsidR="002E0DEC" w:rsidRPr="00EA56AD" w:rsidRDefault="00FF43B3" w:rsidP="002E0DEC">
      <w:pPr>
        <w:spacing w:after="0" w:line="240" w:lineRule="auto"/>
        <w:jc w:val="center"/>
        <w:rPr>
          <w:rFonts w:ascii="Helvetica Neue" w:hAnsi="Helvetica Neue"/>
          <w:sz w:val="32"/>
          <w:lang w:val="en-US"/>
        </w:rPr>
      </w:pPr>
      <w:r w:rsidRPr="00950DFB">
        <w:rPr>
          <w:rFonts w:ascii="Helvetica Neue" w:hAnsi="Helvetica Neue"/>
          <w:smallCaps/>
          <w:sz w:val="32"/>
          <w:lang w:val="en-US"/>
        </w:rPr>
        <w:t>NOTICE OF EXPRESSION OF INTEREST</w:t>
      </w:r>
      <w:r w:rsidR="001271ED">
        <w:rPr>
          <w:rFonts w:ascii="Helvetica Neue" w:hAnsi="Helvetica Neue"/>
          <w:smallCaps/>
          <w:sz w:val="32"/>
          <w:lang w:val="en-US"/>
        </w:rPr>
        <w:t xml:space="preserve"> (EOI)</w:t>
      </w:r>
    </w:p>
    <w:p w14:paraId="2894F8FD" w14:textId="77F7EB71" w:rsidR="002E0DEC" w:rsidRPr="00EA56AD" w:rsidRDefault="002E0DEC" w:rsidP="002E0DEC">
      <w:pPr>
        <w:spacing w:after="0" w:line="240" w:lineRule="auto"/>
        <w:jc w:val="center"/>
        <w:rPr>
          <w:rFonts w:ascii="Helvetica Neue" w:hAnsi="Helvetica Neue"/>
          <w:b/>
          <w:sz w:val="18"/>
          <w:szCs w:val="24"/>
          <w:lang w:val="en-US"/>
        </w:rPr>
      </w:pPr>
      <w:r w:rsidRPr="00EA56AD">
        <w:rPr>
          <w:rFonts w:ascii="Helvetica Neue" w:hAnsi="Helvetica Neue"/>
          <w:b/>
          <w:sz w:val="20"/>
          <w:szCs w:val="24"/>
          <w:lang w:val="en-US"/>
        </w:rPr>
        <w:t>(</w:t>
      </w:r>
      <w:r w:rsidR="00FF43B3" w:rsidRPr="00950DFB">
        <w:rPr>
          <w:rFonts w:ascii="Helvetica Neue" w:hAnsi="Helvetica Neue"/>
          <w:b/>
          <w:sz w:val="20"/>
          <w:szCs w:val="24"/>
          <w:lang w:val="en-US"/>
        </w:rPr>
        <w:t xml:space="preserve">CONSULTANCY SERVICES </w:t>
      </w:r>
      <w:r w:rsidR="00D211B9">
        <w:rPr>
          <w:rFonts w:ascii="Helvetica Neue" w:hAnsi="Helvetica Neue"/>
          <w:b/>
          <w:sz w:val="20"/>
          <w:szCs w:val="24"/>
          <w:lang w:val="en-US"/>
        </w:rPr>
        <w:t>–</w:t>
      </w:r>
      <w:r w:rsidR="00FF43B3" w:rsidRPr="00950DFB">
        <w:rPr>
          <w:rFonts w:ascii="Helvetica Neue" w:hAnsi="Helvetica Neue"/>
          <w:b/>
          <w:sz w:val="20"/>
          <w:szCs w:val="24"/>
          <w:lang w:val="en-US"/>
        </w:rPr>
        <w:t xml:space="preserve"> SELECTION</w:t>
      </w:r>
      <w:r w:rsidR="00D211B9">
        <w:rPr>
          <w:rFonts w:ascii="Helvetica Neue" w:hAnsi="Helvetica Neue"/>
          <w:b/>
          <w:sz w:val="20"/>
          <w:szCs w:val="24"/>
          <w:lang w:val="en-US"/>
        </w:rPr>
        <w:t xml:space="preserve"> OF FIRMS</w:t>
      </w:r>
      <w:r w:rsidRPr="00EA56AD">
        <w:rPr>
          <w:rFonts w:ascii="Helvetica Neue" w:hAnsi="Helvetica Neue"/>
          <w:b/>
          <w:sz w:val="20"/>
          <w:szCs w:val="24"/>
          <w:lang w:val="en-US"/>
        </w:rPr>
        <w:t>)</w:t>
      </w:r>
      <w:r w:rsidRPr="00EA56AD" w:rsidDel="00FF7F6D">
        <w:rPr>
          <w:rFonts w:ascii="Helvetica Neue" w:hAnsi="Helvetica Neue"/>
          <w:b/>
          <w:sz w:val="18"/>
          <w:szCs w:val="24"/>
          <w:lang w:val="en-US"/>
        </w:rPr>
        <w:t xml:space="preserve"> </w:t>
      </w:r>
    </w:p>
    <w:p w14:paraId="7620D4DA" w14:textId="77777777" w:rsidR="002E0DEC" w:rsidRPr="00EA56AD" w:rsidRDefault="002E0DEC" w:rsidP="002E0DEC">
      <w:pPr>
        <w:spacing w:after="0" w:line="240" w:lineRule="auto"/>
        <w:jc w:val="center"/>
        <w:rPr>
          <w:rFonts w:ascii="Helvetica Neue" w:hAnsi="Helvetica Neue"/>
          <w:b/>
          <w:sz w:val="8"/>
          <w:szCs w:val="24"/>
          <w:lang w:val="en-US"/>
        </w:rPr>
      </w:pPr>
    </w:p>
    <w:p w14:paraId="3C57198B" w14:textId="0787B226" w:rsidR="00FF43B3" w:rsidRPr="00950DFB" w:rsidRDefault="00FF43B3" w:rsidP="00FF43B3">
      <w:pPr>
        <w:spacing w:before="0" w:after="0" w:line="240" w:lineRule="auto"/>
        <w:jc w:val="center"/>
        <w:rPr>
          <w:rFonts w:ascii="Helvetica Neue" w:hAnsi="Helvetica Neue"/>
          <w:b/>
          <w:sz w:val="24"/>
          <w:szCs w:val="24"/>
          <w:lang w:val="en-US"/>
        </w:rPr>
      </w:pPr>
      <w:r w:rsidRPr="00950DFB">
        <w:rPr>
          <w:rFonts w:ascii="Helvetica Neue" w:hAnsi="Helvetica Neue"/>
          <w:b/>
          <w:sz w:val="24"/>
          <w:szCs w:val="24"/>
          <w:lang w:val="en-US"/>
        </w:rPr>
        <w:t xml:space="preserve">OUTSOURCING OF BACKUPS AND DEVELOPMENT OF AN IT AND TELECOM BUSINESS CONTINUITY AND </w:t>
      </w:r>
      <w:r w:rsidR="0082709D">
        <w:rPr>
          <w:rFonts w:ascii="Helvetica Neue" w:hAnsi="Helvetica Neue"/>
          <w:b/>
          <w:sz w:val="24"/>
          <w:szCs w:val="24"/>
          <w:lang w:val="en-US"/>
        </w:rPr>
        <w:t xml:space="preserve">DISASTER </w:t>
      </w:r>
      <w:r w:rsidRPr="00950DFB">
        <w:rPr>
          <w:rFonts w:ascii="Helvetica Neue" w:hAnsi="Helvetica Neue"/>
          <w:b/>
          <w:sz w:val="24"/>
          <w:szCs w:val="24"/>
          <w:lang w:val="en-US"/>
        </w:rPr>
        <w:t xml:space="preserve">RECOVERY PLAN </w:t>
      </w:r>
    </w:p>
    <w:p w14:paraId="6492B251" w14:textId="0DFDEE2D" w:rsidR="002E0DEC" w:rsidRPr="00EA56AD" w:rsidRDefault="00FF43B3" w:rsidP="002B6F51">
      <w:pPr>
        <w:spacing w:before="0" w:after="0" w:line="240" w:lineRule="auto"/>
        <w:jc w:val="center"/>
        <w:rPr>
          <w:rFonts w:ascii="Helvetica Neue" w:hAnsi="Helvetica Neue"/>
          <w:b/>
          <w:sz w:val="24"/>
          <w:szCs w:val="24"/>
          <w:lang w:val="en-US"/>
        </w:rPr>
      </w:pPr>
      <w:r w:rsidRPr="00D211B9">
        <w:rPr>
          <w:rFonts w:ascii="Helvetica Neue" w:hAnsi="Helvetica Neue"/>
          <w:b/>
          <w:sz w:val="24"/>
          <w:szCs w:val="24"/>
          <w:lang w:val="en-US"/>
        </w:rPr>
        <w:t xml:space="preserve">(PCIT/PRA) </w:t>
      </w:r>
      <w:r w:rsidR="00D211B9">
        <w:rPr>
          <w:rFonts w:ascii="Helvetica Neue" w:hAnsi="Helvetica Neue"/>
          <w:b/>
          <w:sz w:val="24"/>
          <w:szCs w:val="24"/>
          <w:lang w:val="en-US"/>
        </w:rPr>
        <w:t xml:space="preserve">FOR </w:t>
      </w:r>
      <w:r w:rsidRPr="00D211B9">
        <w:rPr>
          <w:rFonts w:ascii="Helvetica Neue" w:hAnsi="Helvetica Neue"/>
          <w:b/>
          <w:sz w:val="24"/>
          <w:szCs w:val="24"/>
          <w:lang w:val="en-US"/>
        </w:rPr>
        <w:t>CRRH-UEMOA</w:t>
      </w:r>
    </w:p>
    <w:p w14:paraId="524370D6" w14:textId="77777777" w:rsidR="008318C6" w:rsidRPr="00EA56AD" w:rsidRDefault="008318C6" w:rsidP="002B6F51">
      <w:pPr>
        <w:spacing w:before="0" w:after="0" w:line="240" w:lineRule="auto"/>
        <w:jc w:val="center"/>
        <w:rPr>
          <w:rFonts w:ascii="Helvetica Neue" w:hAnsi="Helvetica Neue"/>
          <w:b/>
          <w:bCs/>
          <w:sz w:val="14"/>
          <w:szCs w:val="24"/>
          <w:lang w:val="en-US"/>
        </w:rPr>
      </w:pPr>
    </w:p>
    <w:p w14:paraId="6ACFC8D5" w14:textId="254C4838" w:rsidR="002E0DEC" w:rsidRPr="001271ED" w:rsidRDefault="002E0DEC" w:rsidP="002B6F51">
      <w:pPr>
        <w:tabs>
          <w:tab w:val="left" w:pos="3192"/>
        </w:tabs>
        <w:spacing w:before="0" w:after="0" w:line="240" w:lineRule="auto"/>
        <w:jc w:val="center"/>
        <w:rPr>
          <w:rFonts w:ascii="Helvetica Neue" w:hAnsi="Helvetica Neue" w:cs="Arial"/>
          <w:b/>
          <w:bCs/>
          <w:smallCaps/>
          <w:sz w:val="20"/>
          <w:lang w:val="en-US"/>
        </w:rPr>
      </w:pPr>
      <w:r w:rsidRPr="001271ED">
        <w:rPr>
          <w:rFonts w:ascii="Helvetica Neue" w:hAnsi="Helvetica Neue" w:cs="Arial"/>
          <w:b/>
          <w:bCs/>
          <w:smallCaps/>
          <w:sz w:val="20"/>
          <w:lang w:val="en-US"/>
        </w:rPr>
        <w:t>AMI N°</w:t>
      </w:r>
      <w:r w:rsidR="006C371C" w:rsidRPr="001271ED">
        <w:rPr>
          <w:rFonts w:ascii="Helvetica Neue" w:hAnsi="Helvetica Neue" w:cs="Arial"/>
          <w:b/>
          <w:bCs/>
          <w:smallCaps/>
          <w:sz w:val="20"/>
          <w:lang w:val="en-US"/>
        </w:rPr>
        <w:t>05</w:t>
      </w:r>
      <w:r w:rsidRPr="001271ED">
        <w:rPr>
          <w:rFonts w:ascii="Helvetica Neue" w:hAnsi="Helvetica Neue" w:cs="Arial"/>
          <w:b/>
          <w:bCs/>
          <w:smallCaps/>
          <w:sz w:val="20"/>
          <w:lang w:val="en-US"/>
        </w:rPr>
        <w:t>/2023/CRRH-UEMOA</w:t>
      </w:r>
      <w:r w:rsidRPr="001271ED" w:rsidDel="00483070">
        <w:rPr>
          <w:rFonts w:ascii="Helvetica Neue" w:hAnsi="Helvetica Neue" w:cs="Arial"/>
          <w:b/>
          <w:bCs/>
          <w:smallCaps/>
          <w:sz w:val="20"/>
          <w:lang w:val="en-US"/>
        </w:rPr>
        <w:t xml:space="preserve"> </w:t>
      </w:r>
    </w:p>
    <w:p w14:paraId="40587370" w14:textId="77777777" w:rsidR="002E0DEC" w:rsidRPr="001271ED" w:rsidRDefault="002E0DEC" w:rsidP="002B6F51">
      <w:pPr>
        <w:tabs>
          <w:tab w:val="left" w:pos="3192"/>
        </w:tabs>
        <w:spacing w:after="120"/>
        <w:rPr>
          <w:rFonts w:ascii="Helvetica Neue" w:hAnsi="Helvetica Neue" w:cs="Arial"/>
          <w:b/>
          <w:bCs/>
          <w:smallCaps/>
          <w:sz w:val="12"/>
          <w:lang w:val="en-US"/>
        </w:rPr>
      </w:pPr>
    </w:p>
    <w:p w14:paraId="27083FED" w14:textId="76F64148" w:rsidR="00FB6B03" w:rsidRPr="00EA56AD" w:rsidRDefault="00FF43B3" w:rsidP="002B6F51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spacing w:after="120"/>
        <w:ind w:left="0" w:firstLine="0"/>
        <w:contextualSpacing/>
        <w:jc w:val="both"/>
        <w:rPr>
          <w:rFonts w:ascii="Helvetica Neue" w:hAnsi="Helvetica Neue"/>
          <w:sz w:val="24"/>
          <w:szCs w:val="24"/>
          <w:lang w:val="en-US"/>
        </w:rPr>
      </w:pPr>
      <w:r w:rsidRPr="00D211B9">
        <w:rPr>
          <w:rFonts w:ascii="Helvetica Neue" w:hAnsi="Helvetica Neue"/>
          <w:sz w:val="24"/>
          <w:szCs w:val="24"/>
          <w:lang w:val="en-US"/>
        </w:rPr>
        <w:t xml:space="preserve">The </w:t>
      </w:r>
      <w:r w:rsidR="00D211B9" w:rsidRPr="00EA56AD">
        <w:rPr>
          <w:rFonts w:ascii="Helvetica Neue" w:hAnsi="Helvetica Neue"/>
          <w:sz w:val="24"/>
          <w:szCs w:val="24"/>
          <w:lang w:val="en-US"/>
        </w:rPr>
        <w:t>WAEMU Regional Mortgage Refinancing Company</w:t>
      </w:r>
      <w:r w:rsidRPr="00D211B9">
        <w:rPr>
          <w:rFonts w:ascii="Helvetica Neue" w:eastAsia="Times New Roman" w:hAnsi="Helvetica Neue"/>
          <w:sz w:val="24"/>
          <w:szCs w:val="24"/>
          <w:lang w:val="en-US"/>
        </w:rPr>
        <w:t xml:space="preserve"> (CRRH-UEMOA) is a </w:t>
      </w:r>
      <w:r w:rsidRPr="00D211B9">
        <w:rPr>
          <w:rFonts w:ascii="Helvetica Neue" w:hAnsi="Helvetica Neue"/>
          <w:sz w:val="24"/>
          <w:szCs w:val="24"/>
          <w:lang w:val="en-US"/>
        </w:rPr>
        <w:t>banking financial institution created on July 16, 2010</w:t>
      </w:r>
      <w:r w:rsidR="00DA6A4A">
        <w:rPr>
          <w:rFonts w:ascii="Helvetica Neue" w:hAnsi="Helvetica Neue"/>
          <w:sz w:val="24"/>
          <w:szCs w:val="24"/>
          <w:lang w:val="en-US"/>
        </w:rPr>
        <w:t>,</w:t>
      </w:r>
      <w:r w:rsidRPr="00D211B9">
        <w:rPr>
          <w:rFonts w:ascii="Helvetica Neue" w:hAnsi="Helvetica Neue"/>
          <w:sz w:val="24"/>
          <w:szCs w:val="24"/>
          <w:lang w:val="en-US"/>
        </w:rPr>
        <w:t xml:space="preserve"> </w:t>
      </w:r>
      <w:r w:rsidRPr="00D211B9">
        <w:rPr>
          <w:rFonts w:ascii="Helvetica Neue" w:eastAsia="Times New Roman" w:hAnsi="Helvetica Neue"/>
          <w:sz w:val="24"/>
          <w:szCs w:val="24"/>
          <w:lang w:val="en-US"/>
        </w:rPr>
        <w:t>in Cotonou with the support of WAEMU institutions</w:t>
      </w:r>
      <w:r w:rsidR="00D211B9" w:rsidRPr="00EA56AD">
        <w:rPr>
          <w:rFonts w:ascii="Helvetica Neue" w:eastAsia="Times New Roman" w:hAnsi="Helvetica Neue"/>
          <w:sz w:val="24"/>
          <w:szCs w:val="24"/>
          <w:lang w:val="en-US"/>
        </w:rPr>
        <w:t xml:space="preserve">. Its </w:t>
      </w:r>
      <w:r w:rsidR="001271ED">
        <w:rPr>
          <w:rFonts w:ascii="Helvetica Neue" w:eastAsia="Times New Roman" w:hAnsi="Helvetica Neue"/>
          <w:sz w:val="24"/>
          <w:szCs w:val="24"/>
          <w:lang w:val="en-US"/>
        </w:rPr>
        <w:t xml:space="preserve">mandate is to provide funds to banks and </w:t>
      </w:r>
      <w:r w:rsidR="001271ED" w:rsidRPr="001271ED">
        <w:rPr>
          <w:rFonts w:ascii="Helvetica Neue" w:eastAsia="Times New Roman" w:hAnsi="Helvetica Neue"/>
          <w:sz w:val="24"/>
          <w:szCs w:val="24"/>
          <w:lang w:val="en-US"/>
        </w:rPr>
        <w:t>Decentralized Financial Services (DFS)</w:t>
      </w:r>
      <w:r w:rsidR="001271ED">
        <w:rPr>
          <w:rFonts w:ascii="Helvetica Neue" w:eastAsia="Times New Roman" w:hAnsi="Helvetica Neue"/>
          <w:sz w:val="24"/>
          <w:szCs w:val="24"/>
          <w:lang w:val="en-US"/>
        </w:rPr>
        <w:t xml:space="preserve"> to refinance</w:t>
      </w:r>
      <w:r w:rsidRPr="00EA56AD">
        <w:rPr>
          <w:rFonts w:ascii="Helvetica Neue" w:hAnsi="Helvetica Neue"/>
          <w:sz w:val="24"/>
          <w:szCs w:val="24"/>
          <w:lang w:val="en-US"/>
        </w:rPr>
        <w:t xml:space="preserve"> ho</w:t>
      </w:r>
      <w:r w:rsidR="00D211B9" w:rsidRPr="00EA56AD">
        <w:rPr>
          <w:rFonts w:ascii="Helvetica Neue" w:hAnsi="Helvetica Neue"/>
          <w:sz w:val="24"/>
          <w:szCs w:val="24"/>
          <w:lang w:val="en-US"/>
        </w:rPr>
        <w:t xml:space="preserve">using </w:t>
      </w:r>
      <w:r w:rsidRPr="00EA56AD">
        <w:rPr>
          <w:rFonts w:ascii="Helvetica Neue" w:hAnsi="Helvetica Neue"/>
          <w:sz w:val="24"/>
          <w:szCs w:val="24"/>
          <w:lang w:val="en-US"/>
        </w:rPr>
        <w:t xml:space="preserve">loans granted to </w:t>
      </w:r>
      <w:r w:rsidR="00EC6A6E">
        <w:rPr>
          <w:rFonts w:ascii="Helvetica Neue" w:hAnsi="Helvetica Neue"/>
          <w:sz w:val="24"/>
          <w:szCs w:val="24"/>
          <w:lang w:val="en-US"/>
        </w:rPr>
        <w:t>their</w:t>
      </w:r>
      <w:r w:rsidRPr="00EA56AD">
        <w:rPr>
          <w:rFonts w:ascii="Helvetica Neue" w:hAnsi="Helvetica Neue"/>
          <w:sz w:val="24"/>
          <w:szCs w:val="24"/>
          <w:lang w:val="en-US"/>
        </w:rPr>
        <w:t xml:space="preserve"> </w:t>
      </w:r>
      <w:r w:rsidR="00D211B9" w:rsidRPr="00EA56AD">
        <w:rPr>
          <w:rFonts w:ascii="Helvetica Neue" w:hAnsi="Helvetica Neue"/>
          <w:sz w:val="24"/>
          <w:szCs w:val="24"/>
          <w:lang w:val="en-US"/>
        </w:rPr>
        <w:t>clients</w:t>
      </w:r>
      <w:r w:rsidR="001271ED">
        <w:rPr>
          <w:rFonts w:ascii="Helvetica Neue" w:hAnsi="Helvetica Neue"/>
          <w:sz w:val="24"/>
          <w:szCs w:val="24"/>
          <w:lang w:val="en-US"/>
        </w:rPr>
        <w:t>,</w:t>
      </w:r>
      <w:r w:rsidR="00D211B9" w:rsidRPr="00EA56AD">
        <w:rPr>
          <w:rFonts w:ascii="Helvetica Neue" w:hAnsi="Helvetica Neue"/>
          <w:sz w:val="24"/>
          <w:szCs w:val="24"/>
          <w:lang w:val="en-US"/>
        </w:rPr>
        <w:t xml:space="preserve"> </w:t>
      </w:r>
      <w:r w:rsidR="00686443">
        <w:rPr>
          <w:rFonts w:ascii="Helvetica Neue" w:hAnsi="Helvetica Neue"/>
          <w:sz w:val="24"/>
          <w:szCs w:val="24"/>
          <w:lang w:val="en-US"/>
        </w:rPr>
        <w:t>under</w:t>
      </w:r>
      <w:r w:rsidR="001271ED">
        <w:rPr>
          <w:rFonts w:ascii="Helvetica Neue" w:hAnsi="Helvetica Neue"/>
          <w:sz w:val="24"/>
          <w:szCs w:val="24"/>
          <w:lang w:val="en-US"/>
        </w:rPr>
        <w:t xml:space="preserve"> </w:t>
      </w:r>
      <w:r w:rsidRPr="00EA56AD">
        <w:rPr>
          <w:rFonts w:ascii="Helvetica Neue" w:hAnsi="Helvetica Neue"/>
          <w:sz w:val="24"/>
          <w:szCs w:val="24"/>
          <w:lang w:val="en-US"/>
        </w:rPr>
        <w:t xml:space="preserve">the terms and conditions set out in </w:t>
      </w:r>
      <w:r w:rsidR="003E4029" w:rsidRPr="00EA56AD">
        <w:rPr>
          <w:rFonts w:ascii="Helvetica Neue" w:hAnsi="Helvetica Neue"/>
          <w:sz w:val="24"/>
          <w:szCs w:val="24"/>
          <w:lang w:val="en-US"/>
        </w:rPr>
        <w:t>its A</w:t>
      </w:r>
      <w:r w:rsidRPr="00EA56AD">
        <w:rPr>
          <w:rFonts w:ascii="Helvetica Neue" w:hAnsi="Helvetica Neue"/>
          <w:sz w:val="24"/>
          <w:szCs w:val="24"/>
          <w:lang w:val="en-US"/>
        </w:rPr>
        <w:t xml:space="preserve">rticles of </w:t>
      </w:r>
      <w:r w:rsidR="003E4029" w:rsidRPr="00EA56AD">
        <w:rPr>
          <w:rFonts w:ascii="Helvetica Neue" w:hAnsi="Helvetica Neue"/>
          <w:sz w:val="24"/>
          <w:szCs w:val="24"/>
          <w:lang w:val="en-US"/>
        </w:rPr>
        <w:t>A</w:t>
      </w:r>
      <w:r w:rsidRPr="00EA56AD">
        <w:rPr>
          <w:rFonts w:ascii="Helvetica Neue" w:hAnsi="Helvetica Neue"/>
          <w:sz w:val="24"/>
          <w:szCs w:val="24"/>
          <w:lang w:val="en-US"/>
        </w:rPr>
        <w:t>ssociation</w:t>
      </w:r>
      <w:r w:rsidR="002E0DEC" w:rsidRPr="00EA56AD">
        <w:rPr>
          <w:rFonts w:ascii="Helvetica Neue" w:hAnsi="Helvetica Neue"/>
          <w:sz w:val="24"/>
          <w:szCs w:val="24"/>
          <w:lang w:val="en-US"/>
        </w:rPr>
        <w:t>.</w:t>
      </w:r>
    </w:p>
    <w:p w14:paraId="718EAE8B" w14:textId="77777777" w:rsidR="00FE575F" w:rsidRPr="00EA56AD" w:rsidRDefault="00FE575F" w:rsidP="002B6F51">
      <w:pPr>
        <w:pStyle w:val="ListParagraph"/>
        <w:tabs>
          <w:tab w:val="left" w:pos="284"/>
        </w:tabs>
        <w:autoSpaceDE w:val="0"/>
        <w:autoSpaceDN w:val="0"/>
        <w:spacing w:after="120"/>
        <w:ind w:left="0"/>
        <w:contextualSpacing/>
        <w:jc w:val="both"/>
        <w:rPr>
          <w:rFonts w:ascii="Helvetica Neue" w:hAnsi="Helvetica Neue"/>
          <w:sz w:val="24"/>
          <w:szCs w:val="24"/>
          <w:lang w:val="en-US"/>
        </w:rPr>
      </w:pPr>
    </w:p>
    <w:p w14:paraId="7986BA81" w14:textId="4D3771A2" w:rsidR="002E0DEC" w:rsidRPr="00EA56AD" w:rsidRDefault="00FF43B3" w:rsidP="002B6F51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spacing w:after="120"/>
        <w:ind w:left="0" w:firstLine="0"/>
        <w:contextualSpacing/>
        <w:jc w:val="both"/>
        <w:rPr>
          <w:rFonts w:ascii="Helvetica Neue" w:hAnsi="Helvetica Neue"/>
          <w:sz w:val="24"/>
          <w:szCs w:val="24"/>
          <w:lang w:val="en-US"/>
        </w:rPr>
      </w:pPr>
      <w:r w:rsidRPr="003E4029">
        <w:rPr>
          <w:rFonts w:ascii="Helvetica Neue" w:hAnsi="Helvetica Neue"/>
          <w:sz w:val="24"/>
          <w:szCs w:val="24"/>
          <w:lang w:val="en-US"/>
        </w:rPr>
        <w:t xml:space="preserve">CRRH-UEMOA </w:t>
      </w:r>
      <w:r w:rsidR="003E4029" w:rsidRPr="00EA56AD">
        <w:rPr>
          <w:rFonts w:ascii="Helvetica Neue" w:hAnsi="Helvetica Neue"/>
          <w:sz w:val="24"/>
          <w:szCs w:val="24"/>
          <w:lang w:val="en-US"/>
        </w:rPr>
        <w:t xml:space="preserve">obtained </w:t>
      </w:r>
      <w:r w:rsidRPr="003E4029">
        <w:rPr>
          <w:rFonts w:ascii="Helvetica Neue" w:hAnsi="Helvetica Neue"/>
          <w:sz w:val="24"/>
          <w:szCs w:val="24"/>
          <w:lang w:val="en-US"/>
        </w:rPr>
        <w:t>funding in October 2017 from the International Development Association (IDA) under the World Bank/</w:t>
      </w:r>
      <w:r w:rsidR="003E4029" w:rsidRPr="00EA56AD">
        <w:rPr>
          <w:rFonts w:ascii="Helvetica Neue" w:hAnsi="Helvetica Neue"/>
          <w:sz w:val="24"/>
          <w:szCs w:val="24"/>
          <w:lang w:val="en-US"/>
        </w:rPr>
        <w:t>WAEMU</w:t>
      </w:r>
      <w:r w:rsidRPr="003E4029">
        <w:rPr>
          <w:rFonts w:ascii="Helvetica Neue" w:hAnsi="Helvetica Neue"/>
          <w:sz w:val="24"/>
          <w:szCs w:val="24"/>
          <w:lang w:val="en-US"/>
        </w:rPr>
        <w:t xml:space="preserve"> </w:t>
      </w:r>
      <w:r w:rsidR="003E4029" w:rsidRPr="00EA56AD">
        <w:rPr>
          <w:rFonts w:ascii="Helvetica Neue" w:hAnsi="Helvetica Neue"/>
          <w:sz w:val="24"/>
          <w:szCs w:val="24"/>
          <w:lang w:val="en-US"/>
        </w:rPr>
        <w:t>Regional P</w:t>
      </w:r>
      <w:r w:rsidRPr="003E4029">
        <w:rPr>
          <w:rFonts w:ascii="Helvetica Neue" w:hAnsi="Helvetica Neue"/>
          <w:sz w:val="24"/>
          <w:szCs w:val="24"/>
          <w:lang w:val="en-US"/>
        </w:rPr>
        <w:t xml:space="preserve">roject for Affordable Housing Financing in WAEMU (PFLA-UEMOA) and </w:t>
      </w:r>
      <w:r w:rsidRPr="00EA56AD">
        <w:rPr>
          <w:rFonts w:ascii="Helvetica Neue" w:hAnsi="Helvetica Neue"/>
          <w:sz w:val="24"/>
          <w:szCs w:val="24"/>
          <w:lang w:val="en-US"/>
        </w:rPr>
        <w:t xml:space="preserve">intends to use part of this funding to make authorized payments under a services contract with </w:t>
      </w:r>
      <w:r w:rsidRPr="00EA56AD">
        <w:rPr>
          <w:rFonts w:ascii="Helvetica Neue" w:eastAsia="Arial" w:hAnsi="Helvetica Neue" w:cs="Arial"/>
          <w:bCs/>
          <w:sz w:val="24"/>
          <w:szCs w:val="24"/>
          <w:lang w:val="en-US"/>
        </w:rPr>
        <w:t xml:space="preserve">a </w:t>
      </w:r>
      <w:r w:rsidR="003E4029" w:rsidRPr="00EA56AD">
        <w:rPr>
          <w:rFonts w:ascii="Helvetica Neue" w:eastAsia="Arial" w:hAnsi="Helvetica Neue" w:cs="Arial"/>
          <w:bCs/>
          <w:sz w:val="24"/>
          <w:szCs w:val="24"/>
          <w:lang w:val="en-US"/>
        </w:rPr>
        <w:t xml:space="preserve">consulting </w:t>
      </w:r>
      <w:r w:rsidRPr="003E4029">
        <w:rPr>
          <w:rFonts w:ascii="Helvetica Neue" w:eastAsia="Arial" w:hAnsi="Helvetica Neue" w:cs="Arial"/>
          <w:bCs/>
          <w:sz w:val="24"/>
          <w:szCs w:val="24"/>
          <w:lang w:val="en-US"/>
        </w:rPr>
        <w:t xml:space="preserve">firm to provide private cloud services for the outsourcing of backups and the development of an IT and telecom business continuity and </w:t>
      </w:r>
      <w:r w:rsidR="0082709D">
        <w:rPr>
          <w:rFonts w:ascii="Helvetica Neue" w:eastAsia="Arial" w:hAnsi="Helvetica Neue" w:cs="Arial"/>
          <w:bCs/>
          <w:sz w:val="24"/>
          <w:szCs w:val="24"/>
          <w:lang w:val="en-US"/>
        </w:rPr>
        <w:t xml:space="preserve">disaster </w:t>
      </w:r>
      <w:r w:rsidRPr="003E4029">
        <w:rPr>
          <w:rFonts w:ascii="Helvetica Neue" w:eastAsia="Arial" w:hAnsi="Helvetica Neue" w:cs="Arial"/>
          <w:bCs/>
          <w:sz w:val="24"/>
          <w:szCs w:val="24"/>
          <w:lang w:val="en-US"/>
        </w:rPr>
        <w:t>recovery plan (PCIT/PRA) for CRRH-UEMOA)</w:t>
      </w:r>
      <w:r w:rsidR="002E0DEC" w:rsidRPr="00EA56AD">
        <w:rPr>
          <w:rFonts w:ascii="Helvetica Neue" w:hAnsi="Helvetica Neue"/>
          <w:sz w:val="24"/>
          <w:szCs w:val="24"/>
          <w:lang w:val="en-US"/>
        </w:rPr>
        <w:t>.</w:t>
      </w:r>
    </w:p>
    <w:p w14:paraId="40ADF24E" w14:textId="77777777" w:rsidR="002E0DEC" w:rsidRPr="00EA56AD" w:rsidRDefault="002E0DEC" w:rsidP="002E0DEC">
      <w:pPr>
        <w:pStyle w:val="ListParagraph"/>
        <w:spacing w:before="0" w:after="0"/>
        <w:rPr>
          <w:rFonts w:ascii="Helvetica Neue" w:hAnsi="Helvetica Neue"/>
          <w:color w:val="FF0000"/>
          <w:sz w:val="24"/>
          <w:szCs w:val="24"/>
          <w:lang w:val="en-US"/>
        </w:rPr>
      </w:pPr>
    </w:p>
    <w:p w14:paraId="42AA3FBD" w14:textId="58CE8BAB" w:rsidR="00686119" w:rsidRPr="00EA56AD" w:rsidRDefault="00FF43B3" w:rsidP="00686119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0" w:after="0"/>
        <w:ind w:left="0" w:firstLine="0"/>
        <w:contextualSpacing/>
        <w:jc w:val="both"/>
        <w:rPr>
          <w:rFonts w:ascii="Helvetica Neue" w:hAnsi="Helvetica Neue"/>
          <w:sz w:val="24"/>
          <w:szCs w:val="24"/>
          <w:lang w:val="en-US"/>
        </w:rPr>
      </w:pPr>
      <w:r w:rsidRPr="003E4029">
        <w:rPr>
          <w:rFonts w:ascii="Helvetica Neue" w:hAnsi="Helvetica Neue"/>
          <w:sz w:val="24"/>
          <w:szCs w:val="24"/>
          <w:lang w:val="en-US"/>
        </w:rPr>
        <w:t xml:space="preserve">The </w:t>
      </w:r>
      <w:r w:rsidR="003E4029" w:rsidRPr="00EA56AD">
        <w:rPr>
          <w:rFonts w:ascii="Helvetica Neue" w:hAnsi="Helvetica Neue"/>
          <w:sz w:val="24"/>
          <w:szCs w:val="24"/>
          <w:lang w:val="en-US"/>
        </w:rPr>
        <w:t xml:space="preserve">consulting </w:t>
      </w:r>
      <w:r w:rsidR="00DA6A4A">
        <w:rPr>
          <w:rFonts w:ascii="Helvetica Neue" w:hAnsi="Helvetica Neue"/>
          <w:sz w:val="24"/>
          <w:szCs w:val="24"/>
          <w:lang w:val="en-US"/>
        </w:rPr>
        <w:t>firm’s</w:t>
      </w:r>
      <w:r w:rsidRPr="003E4029">
        <w:rPr>
          <w:rFonts w:ascii="Helvetica Neue" w:hAnsi="Helvetica Neue"/>
          <w:sz w:val="24"/>
          <w:szCs w:val="24"/>
          <w:lang w:val="en-US"/>
        </w:rPr>
        <w:t xml:space="preserve"> services (which are not exhaustive) </w:t>
      </w:r>
      <w:r w:rsidR="003E4029">
        <w:rPr>
          <w:rFonts w:ascii="Helvetica Neue" w:hAnsi="Helvetica Neue"/>
          <w:sz w:val="24"/>
          <w:szCs w:val="24"/>
          <w:lang w:val="en-US"/>
        </w:rPr>
        <w:t xml:space="preserve">will include </w:t>
      </w:r>
      <w:r w:rsidRPr="003E4029">
        <w:rPr>
          <w:rFonts w:ascii="Helvetica Neue" w:hAnsi="Helvetica Neue"/>
          <w:sz w:val="24"/>
          <w:szCs w:val="24"/>
          <w:lang w:val="en-US"/>
        </w:rPr>
        <w:t>the provision of private cloud services</w:t>
      </w:r>
      <w:r w:rsidR="003E4029">
        <w:rPr>
          <w:rFonts w:ascii="Helvetica Neue" w:hAnsi="Helvetica Neue"/>
          <w:sz w:val="24"/>
          <w:szCs w:val="24"/>
          <w:lang w:val="en-US"/>
        </w:rPr>
        <w:t xml:space="preserve"> to</w:t>
      </w:r>
      <w:r w:rsidR="00686119" w:rsidRPr="00EA56AD">
        <w:rPr>
          <w:rFonts w:ascii="Helvetica Neue" w:hAnsi="Helvetica Neue"/>
          <w:sz w:val="24"/>
          <w:szCs w:val="24"/>
          <w:lang w:val="en-US"/>
        </w:rPr>
        <w:t xml:space="preserve">: </w:t>
      </w:r>
    </w:p>
    <w:p w14:paraId="1361EDB5" w14:textId="1D47405F" w:rsidR="00686119" w:rsidRPr="00EA56AD" w:rsidRDefault="003E4029" w:rsidP="00686119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0" w:after="0"/>
        <w:contextualSpacing/>
        <w:jc w:val="both"/>
        <w:rPr>
          <w:rFonts w:ascii="Helvetica Neue" w:hAnsi="Helvetica Neue"/>
          <w:sz w:val="24"/>
          <w:szCs w:val="24"/>
          <w:lang w:val="en-US"/>
        </w:rPr>
      </w:pPr>
      <w:r w:rsidRPr="003E4029">
        <w:rPr>
          <w:rFonts w:ascii="Helvetica Neue" w:hAnsi="Helvetica Neue"/>
          <w:sz w:val="24"/>
          <w:szCs w:val="24"/>
          <w:lang w:val="en-US"/>
        </w:rPr>
        <w:t>P</w:t>
      </w:r>
      <w:r>
        <w:rPr>
          <w:rFonts w:ascii="Helvetica Neue" w:hAnsi="Helvetica Neue"/>
          <w:sz w:val="24"/>
          <w:szCs w:val="24"/>
          <w:lang w:val="en-US"/>
        </w:rPr>
        <w:t>r</w:t>
      </w:r>
      <w:r w:rsidRPr="00EA56AD">
        <w:rPr>
          <w:rFonts w:ascii="Helvetica Neue" w:hAnsi="Helvetica Neue"/>
          <w:sz w:val="24"/>
          <w:szCs w:val="24"/>
          <w:lang w:val="en-US"/>
        </w:rPr>
        <w:t xml:space="preserve">ovide private cloud services to backup </w:t>
      </w:r>
      <w:r w:rsidR="00DA6A4A">
        <w:rPr>
          <w:rFonts w:ascii="Helvetica Neue" w:hAnsi="Helvetica Neue"/>
          <w:sz w:val="24"/>
          <w:szCs w:val="24"/>
          <w:lang w:val="en-US"/>
        </w:rPr>
        <w:t>CRRH-UEMOA’s</w:t>
      </w:r>
      <w:r w:rsidR="00FF43B3" w:rsidRPr="003E4029">
        <w:rPr>
          <w:rFonts w:ascii="Helvetica Neue" w:hAnsi="Helvetica Neue"/>
          <w:sz w:val="24"/>
          <w:szCs w:val="24"/>
          <w:lang w:val="en-US"/>
        </w:rPr>
        <w:t xml:space="preserve"> computer </w:t>
      </w:r>
      <w:r w:rsidRPr="00EA56AD">
        <w:rPr>
          <w:rFonts w:ascii="Helvetica Neue" w:hAnsi="Helvetica Neue"/>
          <w:sz w:val="24"/>
          <w:szCs w:val="24"/>
          <w:lang w:val="en-US"/>
        </w:rPr>
        <w:t>information</w:t>
      </w:r>
      <w:r w:rsidR="00E15E5A" w:rsidRPr="00EA56AD">
        <w:rPr>
          <w:rFonts w:ascii="Helvetica Neue" w:hAnsi="Helvetica Neue"/>
          <w:sz w:val="24"/>
          <w:szCs w:val="24"/>
          <w:lang w:val="en-US"/>
        </w:rPr>
        <w:t>;</w:t>
      </w:r>
    </w:p>
    <w:p w14:paraId="652E813B" w14:textId="604B3DC5" w:rsidR="007C1DA4" w:rsidRPr="00EA56AD" w:rsidRDefault="00FF43B3" w:rsidP="00686119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0" w:after="0"/>
        <w:contextualSpacing/>
        <w:jc w:val="both"/>
        <w:rPr>
          <w:rFonts w:ascii="Helvetica Neue" w:hAnsi="Helvetica Neue"/>
          <w:sz w:val="24"/>
          <w:szCs w:val="24"/>
          <w:lang w:val="en-US"/>
        </w:rPr>
      </w:pPr>
      <w:r w:rsidRPr="00EA56AD">
        <w:rPr>
          <w:rFonts w:ascii="Helvetica Neue" w:hAnsi="Helvetica Neue"/>
          <w:sz w:val="24"/>
          <w:szCs w:val="24"/>
          <w:lang w:val="en-US"/>
        </w:rPr>
        <w:t xml:space="preserve">Guarantee the recovery of the </w:t>
      </w:r>
      <w:r w:rsidR="00DA6A4A">
        <w:rPr>
          <w:rFonts w:ascii="Helvetica Neue" w:hAnsi="Helvetica Neue"/>
          <w:sz w:val="24"/>
          <w:szCs w:val="24"/>
          <w:lang w:val="en-US"/>
        </w:rPr>
        <w:t>firm’s</w:t>
      </w:r>
      <w:r w:rsidRPr="00EA56AD">
        <w:rPr>
          <w:rFonts w:ascii="Helvetica Neue" w:hAnsi="Helvetica Neue"/>
          <w:sz w:val="24"/>
          <w:szCs w:val="24"/>
          <w:lang w:val="en-US"/>
        </w:rPr>
        <w:t xml:space="preserve"> infrastructure in the event of a </w:t>
      </w:r>
      <w:r w:rsidR="00DA6A4A">
        <w:rPr>
          <w:rFonts w:ascii="Helvetica Neue" w:hAnsi="Helvetica Neue"/>
          <w:sz w:val="24"/>
          <w:szCs w:val="24"/>
          <w:lang w:val="en-US"/>
        </w:rPr>
        <w:t>severe</w:t>
      </w:r>
      <w:r w:rsidRPr="00EA56AD">
        <w:rPr>
          <w:rFonts w:ascii="Helvetica Neue" w:hAnsi="Helvetica Neue"/>
          <w:sz w:val="24"/>
          <w:szCs w:val="24"/>
          <w:lang w:val="en-US"/>
        </w:rPr>
        <w:t xml:space="preserve"> disaster or interruption of IT </w:t>
      </w:r>
      <w:r w:rsidR="003E4029" w:rsidRPr="00EA56AD">
        <w:rPr>
          <w:rFonts w:ascii="Helvetica Neue" w:hAnsi="Helvetica Neue"/>
          <w:sz w:val="24"/>
          <w:szCs w:val="24"/>
          <w:lang w:val="en-US"/>
        </w:rPr>
        <w:t xml:space="preserve">operations </w:t>
      </w:r>
      <w:r w:rsidRPr="00EA56AD">
        <w:rPr>
          <w:rFonts w:ascii="Helvetica Neue" w:hAnsi="Helvetica Neue"/>
          <w:sz w:val="24"/>
          <w:szCs w:val="24"/>
          <w:lang w:val="en-US"/>
        </w:rPr>
        <w:t>at</w:t>
      </w:r>
      <w:r w:rsidR="003E4029" w:rsidRPr="00EA56AD">
        <w:rPr>
          <w:rFonts w:ascii="Helvetica Neue" w:hAnsi="Helvetica Neue"/>
          <w:sz w:val="24"/>
          <w:szCs w:val="24"/>
          <w:lang w:val="en-US"/>
        </w:rPr>
        <w:t xml:space="preserve"> the</w:t>
      </w:r>
      <w:r w:rsidRPr="00EA56AD">
        <w:rPr>
          <w:rFonts w:ascii="Helvetica Neue" w:hAnsi="Helvetica Neue"/>
          <w:sz w:val="24"/>
          <w:szCs w:val="24"/>
          <w:lang w:val="en-US"/>
        </w:rPr>
        <w:t xml:space="preserve"> CRRH-UEMOA headquarters</w:t>
      </w:r>
      <w:r w:rsidR="00E15E5A" w:rsidRPr="00EA56AD">
        <w:rPr>
          <w:rFonts w:ascii="Helvetica Neue" w:hAnsi="Helvetica Neue"/>
          <w:sz w:val="24"/>
          <w:szCs w:val="24"/>
          <w:lang w:val="en-US"/>
        </w:rPr>
        <w:t>;</w:t>
      </w:r>
    </w:p>
    <w:p w14:paraId="5E337208" w14:textId="72377B97" w:rsidR="00686119" w:rsidRPr="00EA56AD" w:rsidRDefault="00FF43B3" w:rsidP="00686119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0" w:after="0"/>
        <w:contextualSpacing/>
        <w:jc w:val="both"/>
        <w:rPr>
          <w:rFonts w:ascii="Helvetica Neue" w:hAnsi="Helvetica Neue"/>
          <w:sz w:val="24"/>
          <w:szCs w:val="24"/>
          <w:lang w:val="en-US"/>
        </w:rPr>
      </w:pPr>
      <w:r w:rsidRPr="00B52D82">
        <w:rPr>
          <w:rFonts w:ascii="Helvetica Neue" w:hAnsi="Helvetica Neue"/>
          <w:sz w:val="24"/>
          <w:szCs w:val="24"/>
          <w:lang w:val="en-US"/>
        </w:rPr>
        <w:t>Periodic</w:t>
      </w:r>
      <w:r w:rsidRPr="003A2199">
        <w:rPr>
          <w:rFonts w:ascii="Helvetica Neue" w:hAnsi="Helvetica Neue"/>
          <w:sz w:val="24"/>
          <w:szCs w:val="24"/>
          <w:lang w:val="en-US"/>
        </w:rPr>
        <w:t>ally (twice a year) carry out service continuity tests (</w:t>
      </w:r>
      <w:r w:rsidR="00DA6A4A">
        <w:rPr>
          <w:rFonts w:ascii="Helvetica Neue" w:hAnsi="Helvetica Neue"/>
          <w:sz w:val="24"/>
          <w:szCs w:val="24"/>
          <w:lang w:val="en-US"/>
        </w:rPr>
        <w:t>on-site</w:t>
      </w:r>
      <w:r w:rsidRPr="003A2199">
        <w:rPr>
          <w:rFonts w:ascii="Helvetica Neue" w:hAnsi="Helvetica Neue"/>
          <w:sz w:val="24"/>
          <w:szCs w:val="24"/>
          <w:lang w:val="en-US"/>
        </w:rPr>
        <w:t xml:space="preserve"> or remotely) to ensure the validity of previous backups</w:t>
      </w:r>
      <w:r w:rsidR="00BD754E" w:rsidRPr="00EA56AD">
        <w:rPr>
          <w:rFonts w:ascii="Helvetica Neue" w:hAnsi="Helvetica Neue"/>
          <w:sz w:val="24"/>
          <w:szCs w:val="24"/>
          <w:lang w:val="en-US"/>
        </w:rPr>
        <w:t>.</w:t>
      </w:r>
      <w:r w:rsidR="001C2447" w:rsidRPr="00EA56AD">
        <w:rPr>
          <w:rFonts w:ascii="Helvetica Neue" w:hAnsi="Helvetica Neue"/>
          <w:sz w:val="24"/>
          <w:szCs w:val="24"/>
          <w:lang w:val="en-US"/>
        </w:rPr>
        <w:t xml:space="preserve">  </w:t>
      </w:r>
    </w:p>
    <w:p w14:paraId="340D7429" w14:textId="77777777" w:rsidR="00686119" w:rsidRPr="00EA56AD" w:rsidRDefault="00686119" w:rsidP="00686119">
      <w:pPr>
        <w:tabs>
          <w:tab w:val="left" w:pos="284"/>
        </w:tabs>
        <w:autoSpaceDE w:val="0"/>
        <w:autoSpaceDN w:val="0"/>
        <w:spacing w:before="0" w:after="0"/>
        <w:contextualSpacing/>
        <w:jc w:val="both"/>
        <w:rPr>
          <w:rFonts w:ascii="Helvetica Neue" w:hAnsi="Helvetica Neue"/>
          <w:sz w:val="24"/>
          <w:szCs w:val="24"/>
          <w:lang w:val="en-US"/>
        </w:rPr>
      </w:pPr>
    </w:p>
    <w:p w14:paraId="7D9F9971" w14:textId="7EF9F198" w:rsidR="001C2447" w:rsidRPr="00EA56AD" w:rsidRDefault="00FF43B3" w:rsidP="005B19BC">
      <w:pPr>
        <w:tabs>
          <w:tab w:val="left" w:pos="284"/>
        </w:tabs>
        <w:autoSpaceDE w:val="0"/>
        <w:autoSpaceDN w:val="0"/>
        <w:spacing w:before="0" w:after="0" w:line="240" w:lineRule="auto"/>
        <w:contextualSpacing/>
        <w:jc w:val="both"/>
        <w:rPr>
          <w:rFonts w:ascii="Helvetica Neue" w:hAnsi="Helvetica Neue"/>
          <w:sz w:val="24"/>
          <w:szCs w:val="24"/>
          <w:lang w:val="en-US"/>
        </w:rPr>
      </w:pPr>
      <w:r w:rsidRPr="003A2199">
        <w:rPr>
          <w:rFonts w:ascii="Helvetica Neue" w:hAnsi="Helvetica Neue"/>
          <w:sz w:val="24"/>
          <w:szCs w:val="24"/>
          <w:lang w:val="en-US"/>
        </w:rPr>
        <w:t xml:space="preserve">The bidder will ensure all necessary configurations for data replication in the private cloud and the development of a </w:t>
      </w:r>
      <w:r w:rsidR="0082709D">
        <w:rPr>
          <w:rFonts w:ascii="Helvetica Neue" w:hAnsi="Helvetica Neue"/>
          <w:sz w:val="24"/>
          <w:szCs w:val="24"/>
          <w:lang w:val="en-US"/>
        </w:rPr>
        <w:t>disaster recovery plan</w:t>
      </w:r>
      <w:r w:rsidRPr="003A2199">
        <w:rPr>
          <w:rFonts w:ascii="Helvetica Neue" w:hAnsi="Helvetica Neue"/>
          <w:sz w:val="24"/>
          <w:szCs w:val="24"/>
          <w:lang w:val="en-US"/>
        </w:rPr>
        <w:t xml:space="preserve"> according to the applications and servers used at CRRH-UEMOA</w:t>
      </w:r>
      <w:r w:rsidR="00F774FC" w:rsidRPr="00EA56AD">
        <w:rPr>
          <w:rFonts w:ascii="Helvetica Neue" w:hAnsi="Helvetica Neue"/>
          <w:sz w:val="24"/>
          <w:szCs w:val="24"/>
          <w:lang w:val="en-US"/>
        </w:rPr>
        <w:t>.</w:t>
      </w:r>
    </w:p>
    <w:p w14:paraId="5DC5BB62" w14:textId="77777777" w:rsidR="00F774FC" w:rsidRPr="00EA56AD" w:rsidRDefault="00F774FC" w:rsidP="005B19BC">
      <w:pPr>
        <w:pStyle w:val="ListParagraph"/>
        <w:tabs>
          <w:tab w:val="left" w:pos="284"/>
        </w:tabs>
        <w:autoSpaceDE w:val="0"/>
        <w:autoSpaceDN w:val="0"/>
        <w:spacing w:before="0" w:after="0" w:line="240" w:lineRule="auto"/>
        <w:ind w:left="502"/>
        <w:contextualSpacing/>
        <w:jc w:val="both"/>
        <w:rPr>
          <w:rFonts w:ascii="Helvetica Neue" w:hAnsi="Helvetica Neue"/>
          <w:sz w:val="24"/>
          <w:szCs w:val="24"/>
          <w:lang w:val="en-US"/>
        </w:rPr>
      </w:pPr>
    </w:p>
    <w:p w14:paraId="103AAE56" w14:textId="28C3C718" w:rsidR="005B19BC" w:rsidRPr="00EA56AD" w:rsidRDefault="003A2199" w:rsidP="005B19BC">
      <w:pPr>
        <w:pStyle w:val="ListParagraph"/>
        <w:tabs>
          <w:tab w:val="left" w:pos="284"/>
        </w:tabs>
        <w:autoSpaceDE w:val="0"/>
        <w:autoSpaceDN w:val="0"/>
        <w:spacing w:before="0" w:after="0" w:line="240" w:lineRule="auto"/>
        <w:ind w:left="0"/>
        <w:contextualSpacing/>
        <w:jc w:val="both"/>
        <w:rPr>
          <w:rFonts w:ascii="Helvetica Neue" w:hAnsi="Helvetica Neue"/>
          <w:sz w:val="24"/>
          <w:szCs w:val="24"/>
          <w:lang w:val="en-US"/>
        </w:rPr>
      </w:pPr>
      <w:r w:rsidRPr="00EA56AD">
        <w:rPr>
          <w:rFonts w:ascii="Helvetica Neue" w:hAnsi="Helvetica Neue"/>
          <w:sz w:val="24"/>
          <w:szCs w:val="24"/>
          <w:lang w:val="en-US"/>
        </w:rPr>
        <w:t xml:space="preserve">It shall be the </w:t>
      </w:r>
      <w:r w:rsidR="00DA6A4A">
        <w:rPr>
          <w:rFonts w:ascii="Helvetica Neue" w:hAnsi="Helvetica Neue"/>
          <w:sz w:val="24"/>
          <w:szCs w:val="24"/>
          <w:lang w:val="en-US"/>
        </w:rPr>
        <w:t>responsibility</w:t>
      </w:r>
      <w:r w:rsidRPr="00EA56AD">
        <w:rPr>
          <w:rFonts w:ascii="Helvetica Neue" w:hAnsi="Helvetica Neue"/>
          <w:sz w:val="24"/>
          <w:szCs w:val="24"/>
          <w:lang w:val="en-US"/>
        </w:rPr>
        <w:t xml:space="preserve"> of the consultant to </w:t>
      </w:r>
      <w:r w:rsidR="00FF43B3" w:rsidRPr="00EA56AD">
        <w:rPr>
          <w:rFonts w:ascii="Helvetica Neue" w:hAnsi="Helvetica Neue"/>
          <w:sz w:val="24"/>
          <w:szCs w:val="24"/>
          <w:lang w:val="en-US"/>
        </w:rPr>
        <w:t>identify the equipment/infrastructure it will need for the proper execution of the service</w:t>
      </w:r>
      <w:r w:rsidR="001C2447" w:rsidRPr="00EA56AD">
        <w:rPr>
          <w:rFonts w:ascii="Helvetica Neue" w:hAnsi="Helvetica Neue"/>
          <w:sz w:val="24"/>
          <w:szCs w:val="24"/>
          <w:lang w:val="en-US"/>
        </w:rPr>
        <w:t>.</w:t>
      </w:r>
    </w:p>
    <w:p w14:paraId="05CAEA6B" w14:textId="77777777" w:rsidR="005B19BC" w:rsidRPr="00EA56AD" w:rsidRDefault="005B19BC" w:rsidP="005B19BC">
      <w:pPr>
        <w:pStyle w:val="ListParagraph"/>
        <w:tabs>
          <w:tab w:val="left" w:pos="284"/>
        </w:tabs>
        <w:autoSpaceDE w:val="0"/>
        <w:autoSpaceDN w:val="0"/>
        <w:spacing w:before="0" w:after="0" w:line="240" w:lineRule="auto"/>
        <w:ind w:left="0"/>
        <w:contextualSpacing/>
        <w:jc w:val="both"/>
        <w:rPr>
          <w:rFonts w:ascii="Helvetica Neue" w:hAnsi="Helvetica Neue"/>
          <w:sz w:val="24"/>
          <w:szCs w:val="24"/>
          <w:lang w:val="en-US"/>
        </w:rPr>
      </w:pPr>
    </w:p>
    <w:p w14:paraId="2474C8EF" w14:textId="219B78D2" w:rsidR="002E0DEC" w:rsidRPr="00EA56AD" w:rsidRDefault="00FF43B3" w:rsidP="005B19BC">
      <w:pPr>
        <w:pStyle w:val="ListParagraph"/>
        <w:tabs>
          <w:tab w:val="left" w:pos="284"/>
        </w:tabs>
        <w:autoSpaceDE w:val="0"/>
        <w:autoSpaceDN w:val="0"/>
        <w:spacing w:before="0" w:after="0" w:line="240" w:lineRule="auto"/>
        <w:ind w:left="0"/>
        <w:contextualSpacing/>
        <w:jc w:val="both"/>
        <w:rPr>
          <w:rFonts w:ascii="Helvetica Neue" w:hAnsi="Helvetica Neue"/>
          <w:sz w:val="24"/>
          <w:szCs w:val="24"/>
          <w:lang w:val="en-US"/>
        </w:rPr>
      </w:pPr>
      <w:r w:rsidRPr="00EA56AD">
        <w:rPr>
          <w:rFonts w:ascii="Helvetica Neue" w:hAnsi="Helvetica Neue"/>
          <w:sz w:val="24"/>
          <w:szCs w:val="24"/>
          <w:lang w:val="en-US"/>
        </w:rPr>
        <w:lastRenderedPageBreak/>
        <w:t>The co</w:t>
      </w:r>
      <w:r w:rsidR="003A2199" w:rsidRPr="00EA56AD">
        <w:rPr>
          <w:rFonts w:ascii="Helvetica Neue" w:hAnsi="Helvetica Neue"/>
          <w:sz w:val="24"/>
          <w:szCs w:val="24"/>
          <w:lang w:val="en-US"/>
        </w:rPr>
        <w:t xml:space="preserve">nsultant </w:t>
      </w:r>
      <w:r w:rsidRPr="00EA56AD">
        <w:rPr>
          <w:rFonts w:ascii="Helvetica Neue" w:hAnsi="Helvetica Neue"/>
          <w:sz w:val="24"/>
          <w:szCs w:val="24"/>
          <w:lang w:val="en-US"/>
        </w:rPr>
        <w:t>will propose efficient technical solutions for future expansion of new server</w:t>
      </w:r>
      <w:r w:rsidR="0018444C" w:rsidRPr="00EA56AD">
        <w:rPr>
          <w:rFonts w:ascii="Helvetica Neue" w:hAnsi="Helvetica Neue"/>
          <w:sz w:val="24"/>
          <w:szCs w:val="24"/>
          <w:lang w:val="en-US"/>
        </w:rPr>
        <w:t>s</w:t>
      </w:r>
      <w:r w:rsidRPr="00EA56AD">
        <w:rPr>
          <w:rFonts w:ascii="Helvetica Neue" w:hAnsi="Helvetica Neue"/>
          <w:sz w:val="24"/>
          <w:szCs w:val="24"/>
          <w:lang w:val="en-US"/>
        </w:rPr>
        <w:t xml:space="preserve"> or network equipment</w:t>
      </w:r>
      <w:r w:rsidR="0018444C" w:rsidRPr="00EA56AD">
        <w:rPr>
          <w:rFonts w:ascii="Helvetica Neue" w:hAnsi="Helvetica Neue"/>
          <w:sz w:val="24"/>
          <w:szCs w:val="24"/>
          <w:lang w:val="en-US"/>
        </w:rPr>
        <w:t xml:space="preserve"> installations</w:t>
      </w:r>
      <w:r w:rsidRPr="00EA56AD">
        <w:rPr>
          <w:rFonts w:ascii="Helvetica Neue" w:hAnsi="Helvetica Neue"/>
          <w:sz w:val="24"/>
          <w:szCs w:val="24"/>
          <w:lang w:val="en-US"/>
        </w:rPr>
        <w:t xml:space="preserve">, ensuring </w:t>
      </w:r>
      <w:r w:rsidR="0018444C" w:rsidRPr="00EA56AD">
        <w:rPr>
          <w:rFonts w:ascii="Helvetica Neue" w:hAnsi="Helvetica Neue"/>
          <w:sz w:val="24"/>
          <w:szCs w:val="24"/>
          <w:lang w:val="en-US"/>
        </w:rPr>
        <w:t xml:space="preserve">consistent </w:t>
      </w:r>
      <w:r w:rsidR="00DA6A4A">
        <w:rPr>
          <w:rFonts w:ascii="Helvetica Neue" w:hAnsi="Helvetica Neue"/>
          <w:sz w:val="24"/>
          <w:szCs w:val="24"/>
          <w:lang w:val="en-US"/>
        </w:rPr>
        <w:t>system maintenance</w:t>
      </w:r>
      <w:r w:rsidR="0018444C" w:rsidRPr="00EA56AD">
        <w:rPr>
          <w:rFonts w:ascii="Helvetica Neue" w:hAnsi="Helvetica Neue"/>
          <w:sz w:val="24"/>
          <w:szCs w:val="24"/>
          <w:lang w:val="en-US"/>
        </w:rPr>
        <w:t xml:space="preserve"> throughout the warranty period and undertaking to maintain uninterrupted services to CRRH-UEMOA in the event of a disaster</w:t>
      </w:r>
      <w:r w:rsidR="005B19BC" w:rsidRPr="00EA56AD">
        <w:rPr>
          <w:rFonts w:ascii="Helvetica Neue" w:hAnsi="Helvetica Neue"/>
          <w:sz w:val="24"/>
          <w:szCs w:val="24"/>
          <w:lang w:val="en-US"/>
        </w:rPr>
        <w:t>.</w:t>
      </w:r>
    </w:p>
    <w:p w14:paraId="2BBC1405" w14:textId="77777777" w:rsidR="00BB4A4D" w:rsidRPr="00EA56AD" w:rsidRDefault="00BB4A4D" w:rsidP="005B19BC">
      <w:pPr>
        <w:pStyle w:val="ListParagraph"/>
        <w:tabs>
          <w:tab w:val="left" w:pos="284"/>
        </w:tabs>
        <w:autoSpaceDE w:val="0"/>
        <w:autoSpaceDN w:val="0"/>
        <w:spacing w:before="0" w:after="0" w:line="240" w:lineRule="auto"/>
        <w:ind w:left="0"/>
        <w:contextualSpacing/>
        <w:jc w:val="both"/>
        <w:rPr>
          <w:rFonts w:ascii="Helvetica Neue" w:hAnsi="Helvetica Neue"/>
          <w:lang w:val="en-US"/>
        </w:rPr>
      </w:pPr>
    </w:p>
    <w:p w14:paraId="553AB2A2" w14:textId="5A09711B" w:rsidR="00A44AE8" w:rsidRPr="00EA56AD" w:rsidRDefault="0018444C" w:rsidP="00A44AE8">
      <w:pPr>
        <w:pStyle w:val="BodyText"/>
        <w:spacing w:before="1"/>
        <w:ind w:right="157"/>
        <w:jc w:val="both"/>
        <w:rPr>
          <w:rFonts w:ascii="Helvetica Neue" w:hAnsi="Helvetica Neue"/>
          <w:color w:val="000000" w:themeColor="text1"/>
          <w:lang w:val="en-US"/>
        </w:rPr>
      </w:pPr>
      <w:r w:rsidRPr="00EA56AD">
        <w:rPr>
          <w:rFonts w:ascii="Helvetica Neue" w:hAnsi="Helvetica Neue"/>
          <w:color w:val="000000" w:themeColor="text1"/>
          <w:lang w:val="en-US"/>
        </w:rPr>
        <w:t>The expected duration of the service is 90 days, while 45 days will be required for key personnel to attend scoping meetings, implement safeguards</w:t>
      </w:r>
      <w:r w:rsidR="00DA6A4A">
        <w:rPr>
          <w:rFonts w:ascii="Helvetica Neue" w:hAnsi="Helvetica Neue"/>
          <w:color w:val="000000" w:themeColor="text1"/>
          <w:lang w:val="en-US"/>
        </w:rPr>
        <w:t>,</w:t>
      </w:r>
      <w:r w:rsidRPr="00EA56AD">
        <w:rPr>
          <w:rFonts w:ascii="Helvetica Neue" w:hAnsi="Helvetica Neue"/>
          <w:color w:val="000000" w:themeColor="text1"/>
          <w:lang w:val="en-US"/>
        </w:rPr>
        <w:t xml:space="preserve"> and train staff.</w:t>
      </w:r>
    </w:p>
    <w:p w14:paraId="4201F11B" w14:textId="7899B60D" w:rsidR="002E0DEC" w:rsidRPr="00EA56AD" w:rsidRDefault="00FF43B3" w:rsidP="002E0DEC">
      <w:pPr>
        <w:spacing w:after="120" w:line="240" w:lineRule="auto"/>
        <w:jc w:val="both"/>
        <w:rPr>
          <w:rFonts w:ascii="Helvetica Neue" w:hAnsi="Helvetica Neue"/>
          <w:sz w:val="24"/>
          <w:szCs w:val="24"/>
          <w:lang w:val="en-US"/>
        </w:rPr>
      </w:pPr>
      <w:r w:rsidRPr="0018444C">
        <w:rPr>
          <w:rFonts w:ascii="Helvetica Neue" w:hAnsi="Helvetica Neue"/>
          <w:sz w:val="24"/>
          <w:szCs w:val="24"/>
          <w:lang w:val="en-US"/>
        </w:rPr>
        <w:t xml:space="preserve">The detailed Terms of Reference (TORs) for the </w:t>
      </w:r>
      <w:r w:rsidR="0018444C" w:rsidRPr="00EA56AD">
        <w:rPr>
          <w:rFonts w:ascii="Helvetica Neue" w:hAnsi="Helvetica Neue"/>
          <w:sz w:val="24"/>
          <w:szCs w:val="24"/>
          <w:lang w:val="en-US"/>
        </w:rPr>
        <w:t xml:space="preserve">consulting services </w:t>
      </w:r>
      <w:r w:rsidRPr="0018444C">
        <w:rPr>
          <w:rFonts w:ascii="Helvetica Neue" w:hAnsi="Helvetica Neue"/>
          <w:sz w:val="24"/>
          <w:szCs w:val="24"/>
          <w:lang w:val="en-US"/>
        </w:rPr>
        <w:t>can be obtained from the following email address</w:t>
      </w:r>
      <w:r w:rsidR="002E0DEC" w:rsidRPr="00EA56AD">
        <w:rPr>
          <w:rFonts w:ascii="Helvetica Neue" w:hAnsi="Helvetica Neue"/>
          <w:sz w:val="24"/>
          <w:szCs w:val="24"/>
          <w:lang w:val="en-US"/>
        </w:rPr>
        <w:t xml:space="preserve">: </w:t>
      </w:r>
    </w:p>
    <w:p w14:paraId="5F8B71BF" w14:textId="77777777" w:rsidR="002E0DEC" w:rsidRPr="00707DAF" w:rsidRDefault="002E0DEC" w:rsidP="002E0DEC">
      <w:pPr>
        <w:pStyle w:val="ListParagraph"/>
        <w:spacing w:after="0" w:line="240" w:lineRule="auto"/>
        <w:ind w:left="360"/>
        <w:jc w:val="center"/>
        <w:rPr>
          <w:rFonts w:ascii="Helvetica Neue" w:hAnsi="Helvetica Neue" w:cs="Calibri"/>
          <w:bCs/>
          <w:sz w:val="24"/>
          <w:szCs w:val="24"/>
          <w:lang w:eastAsia="fr-FR"/>
        </w:rPr>
      </w:pPr>
      <w:r w:rsidRPr="00707DAF">
        <w:rPr>
          <w:rFonts w:ascii="Helvetica Neue" w:hAnsi="Helvetica Neue" w:cs="Calibri"/>
          <w:bCs/>
          <w:sz w:val="24"/>
          <w:szCs w:val="24"/>
          <w:lang w:eastAsia="fr-FR"/>
        </w:rPr>
        <w:t>68 Avenue de la Libération, Immeuble BOAD, BP 1172 Lomé (TOGO)</w:t>
      </w:r>
    </w:p>
    <w:p w14:paraId="03979D88" w14:textId="77777777" w:rsidR="002E0DEC" w:rsidRPr="00707DAF" w:rsidRDefault="002E0DEC" w:rsidP="002E0DEC">
      <w:pPr>
        <w:pStyle w:val="ListParagraph"/>
        <w:spacing w:after="0" w:line="240" w:lineRule="auto"/>
        <w:ind w:left="360"/>
        <w:jc w:val="center"/>
        <w:rPr>
          <w:rFonts w:ascii="Helvetica Neue" w:hAnsi="Helvetica Neue" w:cs="Calibri"/>
          <w:bCs/>
          <w:sz w:val="24"/>
          <w:szCs w:val="24"/>
          <w:lang w:eastAsia="fr-FR"/>
        </w:rPr>
      </w:pPr>
      <w:r w:rsidRPr="00707DAF">
        <w:rPr>
          <w:rFonts w:ascii="Helvetica Neue" w:hAnsi="Helvetica Neue" w:cs="Calibri"/>
          <w:bCs/>
          <w:sz w:val="24"/>
          <w:szCs w:val="24"/>
          <w:lang w:eastAsia="fr-FR"/>
        </w:rPr>
        <w:t>Téléphone : (00 228) 22 23 27 22, Fax : (00 228) 22 23 27 42</w:t>
      </w:r>
    </w:p>
    <w:p w14:paraId="6A832885" w14:textId="374511D2" w:rsidR="002E0DEC" w:rsidRPr="00707DAF" w:rsidRDefault="002E0DEC" w:rsidP="002E0DEC">
      <w:pPr>
        <w:tabs>
          <w:tab w:val="left" w:pos="142"/>
        </w:tabs>
        <w:spacing w:after="120" w:line="240" w:lineRule="auto"/>
        <w:jc w:val="center"/>
        <w:rPr>
          <w:rFonts w:ascii="Helvetica Neue" w:hAnsi="Helvetica Neue"/>
          <w:sz w:val="24"/>
          <w:szCs w:val="24"/>
        </w:rPr>
      </w:pPr>
      <w:r w:rsidRPr="00707DAF">
        <w:rPr>
          <w:rFonts w:ascii="Helvetica Neue" w:hAnsi="Helvetica Neue" w:cs="Calibri"/>
          <w:bCs/>
          <w:sz w:val="24"/>
          <w:szCs w:val="24"/>
        </w:rPr>
        <w:t xml:space="preserve">Email: </w:t>
      </w:r>
      <w:hyperlink r:id="rId7" w:history="1">
        <w:r w:rsidRPr="00707DAF">
          <w:rPr>
            <w:rStyle w:val="Hyperlink"/>
            <w:rFonts w:ascii="Helvetica Neue" w:hAnsi="Helvetica Neue" w:cs="Segoe UI"/>
            <w:b/>
            <w:bCs/>
            <w:color w:val="0070C0"/>
            <w:sz w:val="24"/>
            <w:szCs w:val="24"/>
            <w:shd w:val="clear" w:color="auto" w:fill="FFFFFF"/>
          </w:rPr>
          <w:t>consultant-it@CRRHUEMOA.ORG</w:t>
        </w:r>
      </w:hyperlink>
    </w:p>
    <w:p w14:paraId="44B66669" w14:textId="77777777" w:rsidR="002E0DEC" w:rsidRPr="0058728C" w:rsidRDefault="002E0DEC" w:rsidP="002E0DEC">
      <w:pPr>
        <w:pStyle w:val="ListParagraph"/>
        <w:spacing w:after="120" w:line="240" w:lineRule="auto"/>
        <w:ind w:left="0"/>
        <w:jc w:val="both"/>
        <w:rPr>
          <w:rFonts w:ascii="Helvetica Neue" w:hAnsi="Helvetica Neue" w:cs="Calibri"/>
          <w:b/>
          <w:sz w:val="8"/>
          <w:szCs w:val="24"/>
        </w:rPr>
      </w:pPr>
    </w:p>
    <w:p w14:paraId="248399CC" w14:textId="14F0C97C" w:rsidR="002E0DEC" w:rsidRPr="00EA56AD" w:rsidRDefault="00FF43B3" w:rsidP="002E0DEC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0" w:after="0"/>
        <w:ind w:left="0" w:firstLine="0"/>
        <w:contextualSpacing/>
        <w:jc w:val="both"/>
        <w:rPr>
          <w:rFonts w:ascii="Helvetica Neue" w:hAnsi="Helvetica Neue"/>
          <w:color w:val="FF0000"/>
          <w:sz w:val="24"/>
          <w:szCs w:val="24"/>
          <w:lang w:val="en-US"/>
        </w:rPr>
      </w:pPr>
      <w:r w:rsidRPr="0018444C">
        <w:rPr>
          <w:rFonts w:ascii="Helvetica Neue" w:hAnsi="Helvetica Neue"/>
          <w:sz w:val="24"/>
          <w:szCs w:val="24"/>
          <w:lang w:val="en-US"/>
        </w:rPr>
        <w:t xml:space="preserve">Management of CRRH-UEMOA invites eligible </w:t>
      </w:r>
      <w:r w:rsidR="0018444C" w:rsidRPr="00EA56AD">
        <w:rPr>
          <w:rFonts w:ascii="Helvetica Neue" w:hAnsi="Helvetica Neue"/>
          <w:sz w:val="24"/>
          <w:szCs w:val="24"/>
          <w:lang w:val="en-US"/>
        </w:rPr>
        <w:t xml:space="preserve">consulting </w:t>
      </w:r>
      <w:r w:rsidRPr="0018444C">
        <w:rPr>
          <w:rFonts w:ascii="Helvetica Neue" w:hAnsi="Helvetica Neue"/>
          <w:sz w:val="24"/>
          <w:szCs w:val="24"/>
          <w:lang w:val="en-US"/>
        </w:rPr>
        <w:t>firms to express their interest in providing the services described above</w:t>
      </w:r>
      <w:r w:rsidR="002E0DEC" w:rsidRPr="00EA56AD">
        <w:rPr>
          <w:rFonts w:ascii="Helvetica Neue" w:hAnsi="Helvetica Neue"/>
          <w:sz w:val="24"/>
          <w:szCs w:val="24"/>
          <w:lang w:val="en-US"/>
        </w:rPr>
        <w:t xml:space="preserve">. </w:t>
      </w:r>
    </w:p>
    <w:p w14:paraId="67AFDDCE" w14:textId="6FC9662D" w:rsidR="002E0DEC" w:rsidRPr="00EA56AD" w:rsidRDefault="00FF43B3" w:rsidP="002E0DEC">
      <w:pPr>
        <w:spacing w:after="120" w:line="240" w:lineRule="auto"/>
        <w:jc w:val="both"/>
        <w:rPr>
          <w:rFonts w:ascii="Helvetica Neue" w:hAnsi="Helvetica Neue"/>
          <w:sz w:val="24"/>
          <w:szCs w:val="24"/>
          <w:lang w:val="en-US"/>
        </w:rPr>
      </w:pPr>
      <w:r w:rsidRPr="0018444C">
        <w:rPr>
          <w:rFonts w:ascii="Helvetica Neue" w:hAnsi="Helvetica Neue"/>
          <w:sz w:val="24"/>
          <w:szCs w:val="24"/>
          <w:lang w:val="en-US"/>
        </w:rPr>
        <w:t>Interested firms must provide information demonstrating the requi</w:t>
      </w:r>
      <w:r w:rsidR="0018444C" w:rsidRPr="00EA56AD">
        <w:rPr>
          <w:rFonts w:ascii="Helvetica Neue" w:hAnsi="Helvetica Neue"/>
          <w:sz w:val="24"/>
          <w:szCs w:val="24"/>
          <w:lang w:val="en-US"/>
        </w:rPr>
        <w:t xml:space="preserve">site </w:t>
      </w:r>
      <w:r w:rsidRPr="0018444C">
        <w:rPr>
          <w:rFonts w:ascii="Helvetica Neue" w:hAnsi="Helvetica Neue"/>
          <w:sz w:val="24"/>
          <w:szCs w:val="24"/>
          <w:lang w:val="en-US"/>
        </w:rPr>
        <w:t xml:space="preserve">qualifications and relevant experience to </w:t>
      </w:r>
      <w:r w:rsidR="0018444C" w:rsidRPr="00EA56AD">
        <w:rPr>
          <w:rFonts w:ascii="Helvetica Neue" w:hAnsi="Helvetica Neue"/>
          <w:sz w:val="24"/>
          <w:szCs w:val="24"/>
          <w:lang w:val="en-US"/>
        </w:rPr>
        <w:t>provide the required services</w:t>
      </w:r>
      <w:r w:rsidR="002E0DEC" w:rsidRPr="00EA56AD">
        <w:rPr>
          <w:rFonts w:ascii="Helvetica Neue" w:hAnsi="Helvetica Neue"/>
          <w:sz w:val="24"/>
          <w:szCs w:val="24"/>
          <w:lang w:val="en-US"/>
        </w:rPr>
        <w:t xml:space="preserve">. </w:t>
      </w:r>
    </w:p>
    <w:p w14:paraId="60DD189A" w14:textId="77374B47" w:rsidR="002E0DEC" w:rsidRPr="00EA56AD" w:rsidRDefault="00FF43B3" w:rsidP="002E0DEC">
      <w:pPr>
        <w:spacing w:after="120" w:line="240" w:lineRule="auto"/>
        <w:jc w:val="both"/>
        <w:rPr>
          <w:rFonts w:ascii="Helvetica Neue" w:hAnsi="Helvetica Neue"/>
          <w:sz w:val="24"/>
          <w:szCs w:val="24"/>
          <w:lang w:val="en-US"/>
        </w:rPr>
      </w:pPr>
      <w:r w:rsidRPr="00EA56AD">
        <w:rPr>
          <w:rFonts w:ascii="Helvetica Neue" w:hAnsi="Helvetica Neue"/>
          <w:sz w:val="24"/>
          <w:szCs w:val="24"/>
          <w:lang w:val="en-US"/>
        </w:rPr>
        <w:t>The EOI must be submitted in French</w:t>
      </w:r>
      <w:r w:rsidR="002E0DEC" w:rsidRPr="00EA56AD">
        <w:rPr>
          <w:rFonts w:ascii="Helvetica Neue" w:hAnsi="Helvetica Neue"/>
          <w:sz w:val="24"/>
          <w:szCs w:val="24"/>
          <w:lang w:val="en-US"/>
        </w:rPr>
        <w:t>.</w:t>
      </w:r>
    </w:p>
    <w:p w14:paraId="1D05B3F3" w14:textId="77777777" w:rsidR="002E0DEC" w:rsidRPr="00EA56AD" w:rsidRDefault="002E0DEC" w:rsidP="002E0DEC">
      <w:pPr>
        <w:spacing w:after="120" w:line="240" w:lineRule="auto"/>
        <w:jc w:val="both"/>
        <w:rPr>
          <w:rFonts w:ascii="Helvetica Neue" w:hAnsi="Helvetica Neue"/>
          <w:sz w:val="8"/>
          <w:szCs w:val="24"/>
          <w:lang w:val="en-US"/>
        </w:rPr>
      </w:pPr>
    </w:p>
    <w:p w14:paraId="7ED5293F" w14:textId="1F4FCF97" w:rsidR="002E0DEC" w:rsidRPr="00EA56AD" w:rsidRDefault="00FF43B3" w:rsidP="002E0DEC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0" w:after="0"/>
        <w:ind w:left="0" w:firstLine="0"/>
        <w:contextualSpacing/>
        <w:jc w:val="both"/>
        <w:rPr>
          <w:rFonts w:ascii="Helvetica Neue" w:hAnsi="Helvetica Neue"/>
          <w:sz w:val="24"/>
          <w:szCs w:val="24"/>
          <w:lang w:val="en-US"/>
        </w:rPr>
      </w:pPr>
      <w:r w:rsidRPr="00EA56AD">
        <w:rPr>
          <w:rFonts w:ascii="Helvetica Neue" w:hAnsi="Helvetica Neue"/>
          <w:sz w:val="24"/>
          <w:szCs w:val="24"/>
          <w:lang w:val="en-US"/>
        </w:rPr>
        <w:t>Shortlisting will be based on the following criteria</w:t>
      </w:r>
      <w:r w:rsidR="002E0DEC" w:rsidRPr="00EA56AD">
        <w:rPr>
          <w:rFonts w:ascii="Helvetica Neue" w:hAnsi="Helvetica Neue"/>
          <w:sz w:val="24"/>
          <w:szCs w:val="24"/>
          <w:lang w:val="en-US"/>
        </w:rPr>
        <w:t>:</w:t>
      </w:r>
    </w:p>
    <w:p w14:paraId="529C4A06" w14:textId="77777777" w:rsidR="002E0DEC" w:rsidRPr="00EA56AD" w:rsidRDefault="002E0DEC" w:rsidP="002E0DEC">
      <w:pPr>
        <w:pStyle w:val="ListParagraph"/>
        <w:tabs>
          <w:tab w:val="left" w:pos="284"/>
        </w:tabs>
        <w:autoSpaceDE w:val="0"/>
        <w:autoSpaceDN w:val="0"/>
        <w:spacing w:before="0" w:after="0"/>
        <w:ind w:left="0"/>
        <w:contextualSpacing/>
        <w:jc w:val="both"/>
        <w:rPr>
          <w:rFonts w:ascii="Helvetica Neue" w:hAnsi="Helvetica Neue"/>
          <w:sz w:val="8"/>
          <w:szCs w:val="24"/>
          <w:lang w:val="en-US"/>
        </w:rPr>
      </w:pPr>
    </w:p>
    <w:p w14:paraId="50D56373" w14:textId="207B87AB" w:rsidR="002266DC" w:rsidRPr="00EA56AD" w:rsidRDefault="00FF43B3" w:rsidP="002266DC">
      <w:pPr>
        <w:widowControl w:val="0"/>
        <w:jc w:val="both"/>
        <w:rPr>
          <w:rFonts w:ascii="Helvetica Neue" w:hAnsi="Helvetica Neue"/>
          <w:color w:val="000000" w:themeColor="text1"/>
          <w:sz w:val="24"/>
          <w:lang w:val="en-US"/>
        </w:rPr>
      </w:pPr>
      <w:bookmarkStart w:id="0" w:name="_Toc114066125"/>
      <w:bookmarkStart w:id="1" w:name="_Toc131603156"/>
      <w:bookmarkStart w:id="2" w:name="_Toc131604065"/>
      <w:r w:rsidRPr="0082709D">
        <w:rPr>
          <w:rFonts w:ascii="Helvetica Neue" w:hAnsi="Helvetica Neue"/>
          <w:color w:val="000000" w:themeColor="text1"/>
          <w:w w:val="105"/>
          <w:sz w:val="24"/>
          <w:lang w:val="en-US"/>
        </w:rPr>
        <w:t xml:space="preserve">The </w:t>
      </w:r>
      <w:r w:rsidR="0018444C" w:rsidRPr="00EA56AD">
        <w:rPr>
          <w:rFonts w:ascii="Helvetica Neue" w:hAnsi="Helvetica Neue"/>
          <w:color w:val="000000" w:themeColor="text1"/>
          <w:w w:val="105"/>
          <w:sz w:val="24"/>
          <w:lang w:val="en-US"/>
        </w:rPr>
        <w:t xml:space="preserve">consultant </w:t>
      </w:r>
      <w:r w:rsidRPr="0082709D">
        <w:rPr>
          <w:rFonts w:ascii="Helvetica Neue" w:hAnsi="Helvetica Neue"/>
          <w:color w:val="000000" w:themeColor="text1"/>
          <w:w w:val="105"/>
          <w:lang w:val="en-US"/>
        </w:rPr>
        <w:t xml:space="preserve">(preferably a firm) </w:t>
      </w:r>
      <w:r w:rsidRPr="0082709D">
        <w:rPr>
          <w:rFonts w:ascii="Helvetica Neue" w:hAnsi="Helvetica Neue"/>
          <w:color w:val="000000" w:themeColor="text1"/>
          <w:lang w:val="en-US" w:bidi="he-IL"/>
        </w:rPr>
        <w:t xml:space="preserve">must be a private cloud design and deployment firm whose </w:t>
      </w:r>
      <w:r w:rsidR="00DA6A4A">
        <w:rPr>
          <w:rFonts w:ascii="Helvetica Neue" w:hAnsi="Helvetica Neue"/>
          <w:color w:val="000000" w:themeColor="text1"/>
          <w:lang w:val="en-US" w:bidi="he-IL"/>
        </w:rPr>
        <w:t>primary</w:t>
      </w:r>
      <w:r w:rsidRPr="0082709D">
        <w:rPr>
          <w:rFonts w:ascii="Helvetica Neue" w:hAnsi="Helvetica Neue"/>
          <w:color w:val="000000" w:themeColor="text1"/>
          <w:lang w:val="en-US" w:bidi="he-IL"/>
        </w:rPr>
        <w:t xml:space="preserve"> datacenter is based in the WAEMU zone </w:t>
      </w:r>
      <w:r w:rsidRPr="0082709D">
        <w:rPr>
          <w:rFonts w:ascii="Helvetica Neue" w:hAnsi="Helvetica Neue"/>
          <w:color w:val="000000" w:themeColor="text1"/>
          <w:w w:val="105"/>
          <w:lang w:val="en-US"/>
        </w:rPr>
        <w:t xml:space="preserve">and </w:t>
      </w:r>
      <w:r w:rsidRPr="0082709D">
        <w:rPr>
          <w:rFonts w:ascii="Helvetica Neue" w:hAnsi="Helvetica Neue"/>
          <w:color w:val="000000" w:themeColor="text1"/>
          <w:w w:val="105"/>
          <w:sz w:val="24"/>
          <w:lang w:val="en-US"/>
        </w:rPr>
        <w:t xml:space="preserve">meet </w:t>
      </w:r>
      <w:r w:rsidRPr="0082709D">
        <w:rPr>
          <w:rFonts w:ascii="Helvetica Neue" w:hAnsi="Helvetica Neue"/>
          <w:color w:val="000000" w:themeColor="text1"/>
          <w:w w:val="105"/>
          <w:lang w:val="en-US"/>
        </w:rPr>
        <w:t xml:space="preserve">the following </w:t>
      </w:r>
      <w:r w:rsidRPr="0082709D">
        <w:rPr>
          <w:rFonts w:ascii="Helvetica Neue" w:hAnsi="Helvetica Neue"/>
          <w:color w:val="000000" w:themeColor="text1"/>
          <w:w w:val="105"/>
          <w:sz w:val="24"/>
          <w:lang w:val="en-US"/>
        </w:rPr>
        <w:t xml:space="preserve">minimum </w:t>
      </w:r>
      <w:r w:rsidRPr="0082709D">
        <w:rPr>
          <w:rFonts w:ascii="Helvetica Neue" w:hAnsi="Helvetica Neue"/>
          <w:color w:val="000000" w:themeColor="text1"/>
          <w:w w:val="105"/>
          <w:lang w:val="en-US"/>
        </w:rPr>
        <w:t>requirements</w:t>
      </w:r>
      <w:r w:rsidR="0082709D" w:rsidRPr="00EA56AD">
        <w:rPr>
          <w:rFonts w:ascii="Helvetica Neue" w:hAnsi="Helvetica Neue"/>
          <w:color w:val="000000" w:themeColor="text1"/>
          <w:w w:val="105"/>
          <w:sz w:val="24"/>
          <w:lang w:val="en-US"/>
        </w:rPr>
        <w:t>:</w:t>
      </w:r>
      <w:r w:rsidR="002266DC" w:rsidRPr="00EA56AD">
        <w:rPr>
          <w:rFonts w:ascii="Helvetica Neue" w:hAnsi="Helvetica Neue"/>
          <w:color w:val="000000" w:themeColor="text1"/>
          <w:spacing w:val="14"/>
          <w:w w:val="105"/>
          <w:lang w:val="en-US"/>
        </w:rPr>
        <w:t xml:space="preserve"> </w:t>
      </w:r>
    </w:p>
    <w:p w14:paraId="25550C3E" w14:textId="3249CC3D" w:rsidR="002266DC" w:rsidRPr="00EA56AD" w:rsidRDefault="00FF43B3" w:rsidP="002266DC">
      <w:pPr>
        <w:pStyle w:val="ListParagraph"/>
        <w:widowControl w:val="0"/>
        <w:numPr>
          <w:ilvl w:val="0"/>
          <w:numId w:val="7"/>
        </w:numPr>
        <w:tabs>
          <w:tab w:val="left" w:pos="1454"/>
        </w:tabs>
        <w:autoSpaceDE w:val="0"/>
        <w:autoSpaceDN w:val="0"/>
        <w:spacing w:before="0" w:after="0" w:line="360" w:lineRule="auto"/>
        <w:ind w:right="-143" w:hanging="352"/>
        <w:jc w:val="both"/>
        <w:rPr>
          <w:rFonts w:ascii="Helvetica Neue" w:hAnsi="Helvetica Neue"/>
          <w:color w:val="262626"/>
          <w:lang w:val="en-US"/>
        </w:rPr>
      </w:pPr>
      <w:r w:rsidRPr="0082709D">
        <w:rPr>
          <w:rFonts w:ascii="Helvetica Neue" w:hAnsi="Helvetica Neue"/>
          <w:color w:val="484848"/>
          <w:w w:val="105"/>
          <w:sz w:val="24"/>
          <w:lang w:val="en-US"/>
        </w:rPr>
        <w:t xml:space="preserve">At </w:t>
      </w:r>
      <w:r w:rsidRPr="0082709D">
        <w:rPr>
          <w:rFonts w:ascii="Helvetica Neue" w:hAnsi="Helvetica Neue"/>
          <w:color w:val="262626"/>
          <w:w w:val="105"/>
          <w:sz w:val="24"/>
          <w:lang w:val="en-US"/>
        </w:rPr>
        <w:t xml:space="preserve">least </w:t>
      </w:r>
      <w:r w:rsidRPr="0082709D">
        <w:rPr>
          <w:rFonts w:ascii="Helvetica Neue" w:hAnsi="Helvetica Neue"/>
          <w:color w:val="262626"/>
          <w:w w:val="105"/>
          <w:lang w:val="en-US"/>
        </w:rPr>
        <w:t xml:space="preserve">three </w:t>
      </w:r>
      <w:r w:rsidRPr="0082709D">
        <w:rPr>
          <w:rFonts w:ascii="Helvetica Neue" w:hAnsi="Helvetica Neue"/>
          <w:color w:val="484848"/>
          <w:spacing w:val="-4"/>
          <w:w w:val="105"/>
          <w:sz w:val="24"/>
          <w:lang w:val="en-US"/>
        </w:rPr>
        <w:t>(</w:t>
      </w:r>
      <w:r w:rsidRPr="0082709D">
        <w:rPr>
          <w:rFonts w:ascii="Helvetica Neue" w:hAnsi="Helvetica Neue"/>
          <w:color w:val="262626"/>
          <w:spacing w:val="-4"/>
          <w:w w:val="105"/>
          <w:lang w:val="en-US"/>
        </w:rPr>
        <w:t xml:space="preserve">3) </w:t>
      </w:r>
      <w:r w:rsidR="00DA6A4A">
        <w:rPr>
          <w:rFonts w:ascii="Helvetica Neue" w:hAnsi="Helvetica Neue"/>
          <w:color w:val="262626"/>
          <w:w w:val="105"/>
          <w:sz w:val="24"/>
          <w:lang w:val="en-US"/>
        </w:rPr>
        <w:t>years</w:t>
      </w:r>
      <w:r w:rsidRPr="0082709D">
        <w:rPr>
          <w:rFonts w:ascii="Helvetica Neue" w:hAnsi="Helvetica Neue"/>
          <w:color w:val="262626"/>
          <w:w w:val="105"/>
          <w:sz w:val="24"/>
          <w:lang w:val="en-US"/>
        </w:rPr>
        <w:t xml:space="preserve"> proven experience </w:t>
      </w:r>
      <w:r w:rsidRPr="0082709D">
        <w:rPr>
          <w:rFonts w:ascii="Helvetica Neue" w:hAnsi="Helvetica Neue"/>
          <w:color w:val="0F0F0F"/>
          <w:w w:val="105"/>
          <w:sz w:val="24"/>
          <w:lang w:val="en-US"/>
        </w:rPr>
        <w:t xml:space="preserve">in </w:t>
      </w:r>
      <w:r w:rsidRPr="0082709D">
        <w:rPr>
          <w:rFonts w:ascii="Helvetica Neue" w:hAnsi="Helvetica Neue"/>
          <w:color w:val="262626"/>
          <w:w w:val="105"/>
          <w:sz w:val="24"/>
          <w:lang w:val="en-US"/>
        </w:rPr>
        <w:t>developing procedure manuals</w:t>
      </w:r>
      <w:r w:rsidR="002266DC" w:rsidRPr="00EA56AD">
        <w:rPr>
          <w:rFonts w:ascii="Helvetica Neue" w:hAnsi="Helvetica Neue"/>
          <w:color w:val="383838"/>
          <w:w w:val="105"/>
          <w:sz w:val="24"/>
          <w:lang w:val="en-US"/>
        </w:rPr>
        <w:t>;</w:t>
      </w:r>
    </w:p>
    <w:p w14:paraId="4AC37BB7" w14:textId="724B402B" w:rsidR="002266DC" w:rsidRPr="00EA56AD" w:rsidRDefault="00FF43B3" w:rsidP="002266DC">
      <w:pPr>
        <w:pStyle w:val="ListParagraph"/>
        <w:widowControl w:val="0"/>
        <w:numPr>
          <w:ilvl w:val="0"/>
          <w:numId w:val="7"/>
        </w:numPr>
        <w:tabs>
          <w:tab w:val="left" w:pos="1449"/>
        </w:tabs>
        <w:autoSpaceDE w:val="0"/>
        <w:autoSpaceDN w:val="0"/>
        <w:spacing w:before="1" w:after="0" w:line="360" w:lineRule="auto"/>
        <w:ind w:left="1451" w:right="141" w:hanging="352"/>
        <w:jc w:val="both"/>
        <w:rPr>
          <w:rFonts w:ascii="Helvetica Neue" w:hAnsi="Helvetica Neue"/>
          <w:color w:val="0F0F0F"/>
          <w:lang w:val="en-US"/>
        </w:rPr>
      </w:pPr>
      <w:r w:rsidRPr="0082709D">
        <w:rPr>
          <w:rFonts w:ascii="Helvetica Neue" w:hAnsi="Helvetica Neue"/>
          <w:color w:val="0F0F0F"/>
          <w:w w:val="110"/>
          <w:sz w:val="24"/>
          <w:lang w:val="en-US"/>
        </w:rPr>
        <w:t xml:space="preserve">Proven </w:t>
      </w:r>
      <w:r w:rsidRPr="0082709D">
        <w:rPr>
          <w:rFonts w:ascii="Helvetica Neue" w:hAnsi="Helvetica Neue"/>
          <w:color w:val="262626"/>
          <w:w w:val="110"/>
          <w:sz w:val="24"/>
          <w:lang w:val="en-US"/>
        </w:rPr>
        <w:t xml:space="preserve">experience and knowledge of the banking </w:t>
      </w:r>
      <w:r w:rsidRPr="0082709D">
        <w:rPr>
          <w:rFonts w:ascii="Helvetica Neue" w:hAnsi="Helvetica Neue"/>
          <w:color w:val="383838"/>
          <w:w w:val="110"/>
          <w:sz w:val="24"/>
          <w:lang w:val="en-US"/>
        </w:rPr>
        <w:t>environment</w:t>
      </w:r>
      <w:r w:rsidR="002266DC" w:rsidRPr="00EA56AD">
        <w:rPr>
          <w:rFonts w:ascii="Helvetica Neue" w:hAnsi="Helvetica Neue"/>
          <w:color w:val="484848"/>
          <w:w w:val="110"/>
          <w:sz w:val="24"/>
          <w:lang w:val="en-US"/>
        </w:rPr>
        <w:t>;</w:t>
      </w:r>
    </w:p>
    <w:p w14:paraId="486E097A" w14:textId="101450D4" w:rsidR="002266DC" w:rsidRPr="00EA56AD" w:rsidRDefault="00FF43B3" w:rsidP="002266DC">
      <w:pPr>
        <w:pStyle w:val="ListParagraph"/>
        <w:widowControl w:val="0"/>
        <w:numPr>
          <w:ilvl w:val="0"/>
          <w:numId w:val="7"/>
        </w:numPr>
        <w:tabs>
          <w:tab w:val="left" w:pos="1449"/>
        </w:tabs>
        <w:autoSpaceDE w:val="0"/>
        <w:autoSpaceDN w:val="0"/>
        <w:spacing w:before="0" w:after="0" w:line="360" w:lineRule="auto"/>
        <w:ind w:left="1450" w:right="141" w:hanging="356"/>
        <w:jc w:val="both"/>
        <w:rPr>
          <w:rFonts w:ascii="Helvetica Neue" w:hAnsi="Helvetica Neue"/>
          <w:color w:val="262626"/>
          <w:lang w:val="en-US"/>
        </w:rPr>
      </w:pPr>
      <w:r w:rsidRPr="0082709D">
        <w:rPr>
          <w:rFonts w:ascii="Helvetica Neue" w:hAnsi="Helvetica Neue"/>
          <w:color w:val="484848"/>
          <w:spacing w:val="2"/>
          <w:w w:val="110"/>
          <w:sz w:val="24"/>
          <w:lang w:val="en-US"/>
        </w:rPr>
        <w:t xml:space="preserve">Proven </w:t>
      </w:r>
      <w:r w:rsidRPr="0082709D">
        <w:rPr>
          <w:rFonts w:ascii="Helvetica Neue" w:hAnsi="Helvetica Neue"/>
          <w:color w:val="262626"/>
          <w:w w:val="110"/>
          <w:sz w:val="24"/>
          <w:lang w:val="en-US"/>
        </w:rPr>
        <w:t xml:space="preserve">experience </w:t>
      </w:r>
      <w:r w:rsidRPr="0082709D">
        <w:rPr>
          <w:rFonts w:ascii="Helvetica Neue" w:hAnsi="Helvetica Neue"/>
          <w:color w:val="0F0F0F"/>
          <w:w w:val="110"/>
          <w:sz w:val="24"/>
          <w:lang w:val="en-US"/>
        </w:rPr>
        <w:t xml:space="preserve">in </w:t>
      </w:r>
      <w:r w:rsidRPr="0082709D">
        <w:rPr>
          <w:rFonts w:ascii="Helvetica Neue" w:hAnsi="Helvetica Neue"/>
          <w:color w:val="262626"/>
          <w:w w:val="110"/>
          <w:sz w:val="24"/>
          <w:lang w:val="en-US"/>
        </w:rPr>
        <w:t xml:space="preserve">developing </w:t>
      </w:r>
      <w:r w:rsidRPr="0082709D">
        <w:rPr>
          <w:rFonts w:ascii="Helvetica Neue" w:hAnsi="Helvetica Neue"/>
          <w:color w:val="0F0F0F"/>
          <w:w w:val="110"/>
          <w:sz w:val="24"/>
          <w:lang w:val="en-US"/>
        </w:rPr>
        <w:t xml:space="preserve">business </w:t>
      </w:r>
      <w:r w:rsidRPr="0082709D">
        <w:rPr>
          <w:rFonts w:ascii="Helvetica Neue" w:hAnsi="Helvetica Neue"/>
          <w:color w:val="0F0F0F"/>
          <w:spacing w:val="-3"/>
          <w:w w:val="110"/>
          <w:sz w:val="24"/>
          <w:lang w:val="en-US"/>
        </w:rPr>
        <w:t xml:space="preserve">continuity </w:t>
      </w:r>
      <w:r w:rsidRPr="0082709D">
        <w:rPr>
          <w:rFonts w:ascii="Helvetica Neue" w:hAnsi="Helvetica Neue"/>
          <w:color w:val="262626"/>
          <w:w w:val="110"/>
          <w:sz w:val="24"/>
          <w:lang w:val="en-US"/>
        </w:rPr>
        <w:t>manuals</w:t>
      </w:r>
      <w:r w:rsidR="002266DC" w:rsidRPr="00EA56AD">
        <w:rPr>
          <w:rFonts w:ascii="Helvetica Neue" w:hAnsi="Helvetica Neue"/>
          <w:color w:val="484848"/>
          <w:w w:val="110"/>
          <w:sz w:val="24"/>
          <w:lang w:val="en-US"/>
        </w:rPr>
        <w:t>;</w:t>
      </w:r>
    </w:p>
    <w:p w14:paraId="406E59AC" w14:textId="0932DBD1" w:rsidR="002266DC" w:rsidRPr="00EA56AD" w:rsidRDefault="00FF43B3" w:rsidP="002266DC">
      <w:pPr>
        <w:pStyle w:val="ListParagraph"/>
        <w:widowControl w:val="0"/>
        <w:numPr>
          <w:ilvl w:val="0"/>
          <w:numId w:val="7"/>
        </w:numPr>
        <w:tabs>
          <w:tab w:val="left" w:pos="1449"/>
        </w:tabs>
        <w:autoSpaceDE w:val="0"/>
        <w:autoSpaceDN w:val="0"/>
        <w:spacing w:before="0" w:after="0" w:line="360" w:lineRule="auto"/>
        <w:ind w:left="1450" w:right="141" w:hanging="355"/>
        <w:jc w:val="both"/>
        <w:rPr>
          <w:rFonts w:ascii="Helvetica Neue" w:hAnsi="Helvetica Neue"/>
          <w:color w:val="383838"/>
          <w:lang w:val="en-US"/>
        </w:rPr>
      </w:pP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Proven </w:t>
      </w:r>
      <w:r w:rsidRPr="00EA56AD">
        <w:rPr>
          <w:rFonts w:ascii="Helvetica Neue" w:hAnsi="Helvetica Neue"/>
          <w:color w:val="0F0F0F"/>
          <w:spacing w:val="-3"/>
          <w:w w:val="105"/>
          <w:sz w:val="24"/>
          <w:lang w:val="en-US"/>
        </w:rPr>
        <w:t xml:space="preserve">high </w:t>
      </w:r>
      <w:r w:rsidRPr="00EA56AD">
        <w:rPr>
          <w:rFonts w:ascii="Helvetica Neue" w:hAnsi="Helvetica Neue"/>
          <w:color w:val="383838"/>
          <w:w w:val="105"/>
          <w:sz w:val="24"/>
          <w:lang w:val="en-US"/>
        </w:rPr>
        <w:t xml:space="preserve">qualifications </w:t>
      </w:r>
      <w:r w:rsidRPr="00EA56AD">
        <w:rPr>
          <w:rFonts w:ascii="Helvetica Neue" w:hAnsi="Helvetica Neue"/>
          <w:color w:val="484848"/>
          <w:w w:val="105"/>
          <w:sz w:val="24"/>
          <w:lang w:val="en-US"/>
        </w:rPr>
        <w:t>(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at least </w:t>
      </w:r>
      <w:r w:rsidR="00DA6A4A">
        <w:rPr>
          <w:rFonts w:ascii="Helvetica Neue" w:hAnsi="Helvetica Neue"/>
          <w:color w:val="262626"/>
          <w:w w:val="105"/>
          <w:sz w:val="24"/>
          <w:lang w:val="en-US"/>
        </w:rPr>
        <w:t>BAC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 </w:t>
      </w:r>
      <w:r w:rsidRPr="00EA56AD">
        <w:rPr>
          <w:rFonts w:ascii="Helvetica Neue" w:hAnsi="Helvetica Neue"/>
          <w:color w:val="383838"/>
          <w:w w:val="105"/>
          <w:sz w:val="24"/>
          <w:lang w:val="en-US"/>
        </w:rPr>
        <w:t xml:space="preserve">+5) 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in </w:t>
      </w:r>
      <w:r w:rsidRPr="00EA56AD">
        <w:rPr>
          <w:rFonts w:ascii="Helvetica Neue" w:hAnsi="Helvetica Neue"/>
          <w:color w:val="262626"/>
          <w:spacing w:val="-3"/>
          <w:w w:val="105"/>
          <w:sz w:val="24"/>
          <w:lang w:val="en-US"/>
        </w:rPr>
        <w:t>organizational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 management</w:t>
      </w:r>
      <w:r w:rsidRPr="00EA56AD">
        <w:rPr>
          <w:rFonts w:ascii="Helvetica Neue" w:hAnsi="Helvetica Neue"/>
          <w:color w:val="606060"/>
          <w:spacing w:val="-3"/>
          <w:w w:val="105"/>
          <w:sz w:val="24"/>
          <w:lang w:val="en-US"/>
        </w:rPr>
        <w:t xml:space="preserve">, </w:t>
      </w:r>
      <w:r w:rsidRPr="00EA56AD">
        <w:rPr>
          <w:rFonts w:ascii="Helvetica Neue" w:hAnsi="Helvetica Neue"/>
          <w:color w:val="262626"/>
          <w:spacing w:val="-4"/>
          <w:w w:val="105"/>
          <w:sz w:val="24"/>
          <w:lang w:val="en-US"/>
        </w:rPr>
        <w:t xml:space="preserve">business </w:t>
      </w:r>
      <w:r w:rsidRPr="00EA56AD">
        <w:rPr>
          <w:rFonts w:ascii="Helvetica Neue" w:hAnsi="Helvetica Neue"/>
          <w:color w:val="0F0F0F"/>
          <w:w w:val="105"/>
          <w:sz w:val="24"/>
          <w:lang w:val="en-US"/>
        </w:rPr>
        <w:t>administration</w:t>
      </w:r>
      <w:r w:rsidRPr="00EA56AD">
        <w:rPr>
          <w:rFonts w:ascii="Helvetica Neue" w:hAnsi="Helvetica Neue"/>
          <w:color w:val="606060"/>
          <w:spacing w:val="-4"/>
          <w:w w:val="105"/>
          <w:sz w:val="24"/>
          <w:lang w:val="en-US"/>
        </w:rPr>
        <w:t xml:space="preserve">, </w:t>
      </w:r>
      <w:r w:rsidRPr="00EA56AD">
        <w:rPr>
          <w:rFonts w:ascii="Helvetica Neue" w:hAnsi="Helvetica Neue"/>
          <w:color w:val="0F0F0F"/>
          <w:spacing w:val="-4"/>
          <w:w w:val="105"/>
          <w:sz w:val="24"/>
          <w:lang w:val="en-US"/>
        </w:rPr>
        <w:t>law</w:t>
      </w:r>
      <w:r w:rsidRPr="00EA56AD">
        <w:rPr>
          <w:rFonts w:ascii="Helvetica Neue" w:hAnsi="Helvetica Neue"/>
          <w:color w:val="484848"/>
          <w:spacing w:val="-4"/>
          <w:w w:val="105"/>
          <w:sz w:val="24"/>
          <w:lang w:val="en-US"/>
        </w:rPr>
        <w:t xml:space="preserve">, 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>management</w:t>
      </w:r>
      <w:r w:rsidR="00DA6A4A">
        <w:rPr>
          <w:rFonts w:ascii="Helvetica Neue" w:hAnsi="Helvetica Neue"/>
          <w:color w:val="262626"/>
          <w:w w:val="105"/>
          <w:sz w:val="24"/>
          <w:lang w:val="en-US"/>
        </w:rPr>
        <w:t>,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 or </w:t>
      </w:r>
      <w:r w:rsidRPr="00EA56AD">
        <w:rPr>
          <w:rFonts w:ascii="Helvetica Neue" w:hAnsi="Helvetica Neue"/>
          <w:color w:val="383838"/>
          <w:w w:val="105"/>
          <w:sz w:val="24"/>
          <w:lang w:val="en-US"/>
        </w:rPr>
        <w:t xml:space="preserve">any 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other equivalent </w:t>
      </w:r>
      <w:r w:rsidRPr="00EA56AD">
        <w:rPr>
          <w:rFonts w:ascii="Helvetica Neue" w:hAnsi="Helvetica Neue"/>
          <w:color w:val="0F0F0F"/>
          <w:spacing w:val="-3"/>
          <w:w w:val="105"/>
          <w:sz w:val="24"/>
          <w:lang w:val="en-US"/>
        </w:rPr>
        <w:t xml:space="preserve">degree </w:t>
      </w:r>
      <w:r w:rsidRPr="00EA56AD">
        <w:rPr>
          <w:rFonts w:ascii="Helvetica Neue" w:hAnsi="Helvetica Neue"/>
          <w:color w:val="484848"/>
          <w:w w:val="105"/>
          <w:sz w:val="24"/>
          <w:lang w:val="en-US"/>
        </w:rPr>
        <w:t>(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produce CVs </w:t>
      </w:r>
      <w:r w:rsidRPr="00EA56AD">
        <w:rPr>
          <w:rFonts w:ascii="Helvetica Neue" w:hAnsi="Helvetica Neue"/>
          <w:color w:val="383838"/>
          <w:w w:val="105"/>
          <w:sz w:val="24"/>
          <w:lang w:val="en-US"/>
        </w:rPr>
        <w:t xml:space="preserve">of </w:t>
      </w:r>
      <w:r w:rsidRPr="00EA56AD">
        <w:rPr>
          <w:rFonts w:ascii="Helvetica Neue" w:hAnsi="Helvetica Neue"/>
          <w:color w:val="383838"/>
          <w:spacing w:val="-5"/>
          <w:w w:val="105"/>
          <w:sz w:val="24"/>
          <w:lang w:val="en-US"/>
        </w:rPr>
        <w:t xml:space="preserve">personnel 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assigned to </w:t>
      </w:r>
      <w:r w:rsidRPr="00EA56AD">
        <w:rPr>
          <w:rFonts w:ascii="Helvetica Neue" w:hAnsi="Helvetica Neue"/>
          <w:color w:val="383838"/>
          <w:w w:val="105"/>
          <w:sz w:val="24"/>
          <w:lang w:val="en-US"/>
        </w:rPr>
        <w:t xml:space="preserve">the 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>mission</w:t>
      </w:r>
      <w:r w:rsidRPr="00EA56AD">
        <w:rPr>
          <w:rFonts w:ascii="Helvetica Neue" w:hAnsi="Helvetica Neue"/>
          <w:color w:val="484848"/>
          <w:w w:val="105"/>
          <w:sz w:val="24"/>
          <w:lang w:val="en-US"/>
        </w:rPr>
        <w:t>)</w:t>
      </w:r>
      <w:r w:rsidR="002266DC" w:rsidRPr="00EA56AD">
        <w:rPr>
          <w:rFonts w:ascii="Helvetica Neue" w:hAnsi="Helvetica Neue"/>
          <w:color w:val="484848"/>
          <w:w w:val="105"/>
          <w:sz w:val="24"/>
          <w:lang w:val="en-US"/>
        </w:rPr>
        <w:t>;</w:t>
      </w:r>
    </w:p>
    <w:p w14:paraId="6472F8D8" w14:textId="777E4B5B" w:rsidR="002266DC" w:rsidRPr="00EA56AD" w:rsidRDefault="00FF43B3" w:rsidP="002266DC">
      <w:pPr>
        <w:pStyle w:val="ListParagraph"/>
        <w:widowControl w:val="0"/>
        <w:numPr>
          <w:ilvl w:val="0"/>
          <w:numId w:val="7"/>
        </w:numPr>
        <w:tabs>
          <w:tab w:val="left" w:pos="1454"/>
        </w:tabs>
        <w:autoSpaceDE w:val="0"/>
        <w:autoSpaceDN w:val="0"/>
        <w:spacing w:before="0" w:after="0" w:line="360" w:lineRule="auto"/>
        <w:ind w:left="1451" w:right="141" w:hanging="357"/>
        <w:jc w:val="both"/>
        <w:rPr>
          <w:rFonts w:ascii="Helvetica Neue" w:hAnsi="Helvetica Neue"/>
          <w:color w:val="262626"/>
          <w:lang w:val="en-US"/>
        </w:rPr>
      </w:pPr>
      <w:r w:rsidRPr="0082709D">
        <w:rPr>
          <w:rFonts w:ascii="Helvetica Neue" w:hAnsi="Helvetica Neue"/>
          <w:color w:val="0F0F0F"/>
          <w:w w:val="105"/>
          <w:sz w:val="24"/>
          <w:lang w:val="en-US"/>
        </w:rPr>
        <w:t xml:space="preserve">Good </w:t>
      </w:r>
      <w:r w:rsidRPr="0082709D">
        <w:rPr>
          <w:rFonts w:ascii="Helvetica Neue" w:hAnsi="Helvetica Neue"/>
          <w:color w:val="262626"/>
          <w:spacing w:val="-3"/>
          <w:w w:val="105"/>
          <w:sz w:val="24"/>
          <w:lang w:val="en-US"/>
        </w:rPr>
        <w:t xml:space="preserve">experience </w:t>
      </w:r>
      <w:r w:rsidRPr="0082709D">
        <w:rPr>
          <w:rFonts w:ascii="Helvetica Neue" w:hAnsi="Helvetica Neue"/>
          <w:color w:val="262626"/>
          <w:w w:val="105"/>
          <w:sz w:val="24"/>
          <w:lang w:val="en-US"/>
        </w:rPr>
        <w:t xml:space="preserve">in </w:t>
      </w:r>
      <w:r w:rsidRPr="0082709D">
        <w:rPr>
          <w:rFonts w:ascii="Helvetica Neue" w:hAnsi="Helvetica Neue"/>
          <w:color w:val="0F0F0F"/>
          <w:w w:val="105"/>
          <w:sz w:val="24"/>
          <w:lang w:val="en-US"/>
        </w:rPr>
        <w:t xml:space="preserve">similar </w:t>
      </w:r>
      <w:r w:rsidRPr="00F97401">
        <w:rPr>
          <w:rFonts w:ascii="Helvetica Neue" w:hAnsi="Helvetica Neue"/>
          <w:color w:val="383838"/>
          <w:w w:val="105"/>
          <w:sz w:val="24"/>
          <w:lang w:val="en-US"/>
        </w:rPr>
        <w:t xml:space="preserve">contracts with 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financial </w:t>
      </w:r>
      <w:r w:rsidRPr="00EA56AD">
        <w:rPr>
          <w:rFonts w:ascii="Helvetica Neue" w:hAnsi="Helvetica Neue"/>
          <w:color w:val="383838"/>
          <w:w w:val="105"/>
          <w:lang w:val="en-US"/>
        </w:rPr>
        <w:t xml:space="preserve">institutions 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operating </w:t>
      </w:r>
      <w:r w:rsidRPr="00EA56AD">
        <w:rPr>
          <w:rFonts w:ascii="Helvetica Neue" w:hAnsi="Helvetica Neue"/>
          <w:color w:val="383838"/>
          <w:w w:val="105"/>
          <w:sz w:val="24"/>
          <w:lang w:val="en-US"/>
        </w:rPr>
        <w:t xml:space="preserve">in 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ECOWAS countries </w:t>
      </w:r>
      <w:r w:rsidRPr="00EA56AD">
        <w:rPr>
          <w:rFonts w:ascii="Helvetica Neue" w:hAnsi="Helvetica Neue"/>
          <w:color w:val="484848"/>
          <w:spacing w:val="-3"/>
          <w:w w:val="105"/>
          <w:sz w:val="24"/>
          <w:lang w:val="en-US"/>
        </w:rPr>
        <w:t xml:space="preserve">would be </w:t>
      </w:r>
      <w:r w:rsidRPr="00EA56AD">
        <w:rPr>
          <w:rFonts w:ascii="Helvetica Neue" w:hAnsi="Helvetica Neue"/>
          <w:color w:val="383838"/>
          <w:w w:val="105"/>
          <w:sz w:val="24"/>
          <w:lang w:val="en-US"/>
        </w:rPr>
        <w:t xml:space="preserve">an 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>asset</w:t>
      </w:r>
      <w:r w:rsidR="002266DC" w:rsidRPr="00EA56AD">
        <w:rPr>
          <w:rFonts w:ascii="Helvetica Neue" w:hAnsi="Helvetica Neue"/>
          <w:color w:val="484848"/>
          <w:w w:val="105"/>
          <w:sz w:val="24"/>
          <w:lang w:val="en-US"/>
        </w:rPr>
        <w:t>;</w:t>
      </w:r>
    </w:p>
    <w:p w14:paraId="29C15CBF" w14:textId="7F279F0A" w:rsidR="002266DC" w:rsidRPr="00EA56AD" w:rsidRDefault="00FF43B3" w:rsidP="002266DC">
      <w:pPr>
        <w:pStyle w:val="ListParagraph"/>
        <w:widowControl w:val="0"/>
        <w:numPr>
          <w:ilvl w:val="0"/>
          <w:numId w:val="7"/>
        </w:numPr>
        <w:tabs>
          <w:tab w:val="left" w:pos="1449"/>
        </w:tabs>
        <w:autoSpaceDE w:val="0"/>
        <w:autoSpaceDN w:val="0"/>
        <w:spacing w:before="0" w:after="0" w:line="360" w:lineRule="auto"/>
        <w:ind w:right="141" w:hanging="347"/>
        <w:jc w:val="both"/>
        <w:rPr>
          <w:rFonts w:ascii="Helvetica Neue" w:hAnsi="Helvetica Neue"/>
          <w:color w:val="383838"/>
          <w:sz w:val="24"/>
          <w:lang w:val="en-US"/>
        </w:rPr>
      </w:pPr>
      <w:r w:rsidRPr="0082709D">
        <w:rPr>
          <w:rFonts w:ascii="Helvetica Neue" w:hAnsi="Helvetica Neue"/>
          <w:color w:val="262626"/>
          <w:w w:val="105"/>
          <w:sz w:val="24"/>
          <w:lang w:val="en-US"/>
        </w:rPr>
        <w:t xml:space="preserve">Proven </w:t>
      </w:r>
      <w:r w:rsidRPr="0082709D">
        <w:rPr>
          <w:rFonts w:ascii="Helvetica Neue" w:hAnsi="Helvetica Neue"/>
          <w:color w:val="262626"/>
          <w:spacing w:val="-3"/>
          <w:w w:val="105"/>
          <w:sz w:val="24"/>
          <w:lang w:val="en-US"/>
        </w:rPr>
        <w:t xml:space="preserve">skills </w:t>
      </w:r>
      <w:r w:rsidRPr="00F97401">
        <w:rPr>
          <w:rFonts w:ascii="Helvetica Neue" w:hAnsi="Helvetica Neue"/>
          <w:color w:val="484848"/>
          <w:w w:val="105"/>
          <w:sz w:val="24"/>
          <w:lang w:val="en-US"/>
        </w:rPr>
        <w:t>(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training and </w:t>
      </w:r>
      <w:r w:rsidRPr="00EA56AD">
        <w:rPr>
          <w:rFonts w:ascii="Helvetica Neue" w:hAnsi="Helvetica Neue"/>
          <w:color w:val="262626"/>
          <w:spacing w:val="-4"/>
          <w:w w:val="105"/>
          <w:sz w:val="24"/>
          <w:lang w:val="en-US"/>
        </w:rPr>
        <w:t>application</w:t>
      </w:r>
      <w:r w:rsidRPr="00EA56AD">
        <w:rPr>
          <w:rFonts w:ascii="Helvetica Neue" w:hAnsi="Helvetica Neue"/>
          <w:color w:val="484848"/>
          <w:spacing w:val="-4"/>
          <w:w w:val="105"/>
          <w:sz w:val="24"/>
          <w:lang w:val="en-US"/>
        </w:rPr>
        <w:t xml:space="preserve">) 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in ISO 22301 </w:t>
      </w:r>
      <w:r w:rsidRPr="00EA56AD">
        <w:rPr>
          <w:rFonts w:ascii="Helvetica Neue" w:hAnsi="Helvetica Neue"/>
          <w:color w:val="484848"/>
          <w:w w:val="105"/>
          <w:sz w:val="24"/>
          <w:lang w:val="en-US"/>
        </w:rPr>
        <w:t>(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or </w:t>
      </w:r>
      <w:r w:rsidRPr="00EA56AD">
        <w:rPr>
          <w:rFonts w:ascii="Helvetica Neue" w:hAnsi="Helvetica Neue"/>
          <w:color w:val="383838"/>
          <w:w w:val="105"/>
          <w:sz w:val="24"/>
          <w:lang w:val="en-US"/>
        </w:rPr>
        <w:t xml:space="preserve">a </w:t>
      </w:r>
      <w:r w:rsidRPr="00EA56AD">
        <w:rPr>
          <w:rFonts w:ascii="Helvetica Neue" w:hAnsi="Helvetica Neue"/>
          <w:color w:val="0F0F0F"/>
          <w:spacing w:val="-3"/>
          <w:w w:val="105"/>
          <w:sz w:val="24"/>
          <w:lang w:val="en-US"/>
        </w:rPr>
        <w:t xml:space="preserve">similar </w:t>
      </w:r>
      <w:r w:rsidRPr="00EA56AD">
        <w:rPr>
          <w:rFonts w:ascii="Helvetica Neue" w:hAnsi="Helvetica Neue"/>
          <w:color w:val="262626"/>
          <w:spacing w:val="-4"/>
          <w:w w:val="105"/>
          <w:sz w:val="24"/>
          <w:lang w:val="en-US"/>
        </w:rPr>
        <w:t xml:space="preserve">current </w:t>
      </w:r>
      <w:r w:rsidRPr="00EA56AD">
        <w:rPr>
          <w:rFonts w:ascii="Helvetica Neue" w:hAnsi="Helvetica Neue"/>
          <w:color w:val="0F0F0F"/>
          <w:w w:val="105"/>
          <w:sz w:val="24"/>
          <w:lang w:val="en-US"/>
        </w:rPr>
        <w:t>standard</w:t>
      </w:r>
      <w:r w:rsidRPr="00EA56AD">
        <w:rPr>
          <w:rFonts w:ascii="Helvetica Neue" w:hAnsi="Helvetica Neue"/>
          <w:color w:val="484848"/>
          <w:spacing w:val="-4"/>
          <w:w w:val="105"/>
          <w:sz w:val="24"/>
          <w:lang w:val="en-US"/>
        </w:rPr>
        <w:t xml:space="preserve">) 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and </w:t>
      </w:r>
      <w:r w:rsidR="00DA6A4A">
        <w:rPr>
          <w:rFonts w:ascii="Helvetica Neue" w:hAnsi="Helvetica Neue"/>
          <w:color w:val="262626"/>
          <w:w w:val="105"/>
          <w:sz w:val="24"/>
          <w:lang w:val="en-US"/>
        </w:rPr>
        <w:t xml:space="preserve">the 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ability </w:t>
      </w:r>
      <w:r w:rsidRPr="00EA56AD">
        <w:rPr>
          <w:rFonts w:ascii="Helvetica Neue" w:hAnsi="Helvetica Neue"/>
          <w:color w:val="383838"/>
          <w:w w:val="105"/>
          <w:sz w:val="24"/>
          <w:lang w:val="en-US"/>
        </w:rPr>
        <w:t xml:space="preserve">to 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diagnose </w:t>
      </w:r>
      <w:r w:rsidRPr="00EA56AD">
        <w:rPr>
          <w:rFonts w:ascii="Helvetica Neue" w:hAnsi="Helvetica Neue"/>
          <w:color w:val="383838"/>
          <w:w w:val="105"/>
          <w:sz w:val="24"/>
          <w:lang w:val="en-US"/>
        </w:rPr>
        <w:t xml:space="preserve">information </w:t>
      </w:r>
      <w:r w:rsidRPr="00EA56AD">
        <w:rPr>
          <w:rFonts w:ascii="Helvetica Neue" w:hAnsi="Helvetica Neue"/>
          <w:color w:val="262626"/>
          <w:w w:val="105"/>
          <w:sz w:val="24"/>
          <w:lang w:val="en-US"/>
        </w:rPr>
        <w:t xml:space="preserve">systems </w:t>
      </w:r>
      <w:r w:rsidRPr="00EA56AD">
        <w:rPr>
          <w:rFonts w:ascii="Helvetica Neue" w:hAnsi="Helvetica Neue"/>
          <w:color w:val="0F0F0F"/>
          <w:w w:val="105"/>
          <w:lang w:val="en-US"/>
        </w:rPr>
        <w:t>would be an asset</w:t>
      </w:r>
      <w:r w:rsidR="002266DC" w:rsidRPr="00EA56AD">
        <w:rPr>
          <w:rFonts w:ascii="Helvetica Neue" w:hAnsi="Helvetica Neue"/>
          <w:color w:val="0F0F0F"/>
          <w:w w:val="105"/>
          <w:lang w:val="en-US"/>
        </w:rPr>
        <w:t>.</w:t>
      </w:r>
    </w:p>
    <w:bookmarkEnd w:id="0"/>
    <w:bookmarkEnd w:id="1"/>
    <w:bookmarkEnd w:id="2"/>
    <w:p w14:paraId="18B08D29" w14:textId="77777777" w:rsidR="00FF43B3" w:rsidRPr="00EA56AD" w:rsidRDefault="00FF43B3" w:rsidP="00A501AE">
      <w:pPr>
        <w:widowControl w:val="0"/>
        <w:spacing w:after="120" w:line="360" w:lineRule="auto"/>
        <w:rPr>
          <w:rFonts w:ascii="Helvetica Neue" w:eastAsia="Arial" w:hAnsi="Helvetica Neue" w:cs="Arial"/>
          <w:sz w:val="24"/>
          <w:szCs w:val="24"/>
          <w:lang w:val="en-US"/>
        </w:rPr>
      </w:pPr>
    </w:p>
    <w:p w14:paraId="7A0FE2E6" w14:textId="371D1668" w:rsidR="002266DC" w:rsidRPr="00EA56AD" w:rsidRDefault="00FF43B3" w:rsidP="00A501AE">
      <w:pPr>
        <w:widowControl w:val="0"/>
        <w:spacing w:after="120" w:line="360" w:lineRule="auto"/>
        <w:rPr>
          <w:rFonts w:ascii="Helvetica Neue" w:eastAsia="Arial" w:hAnsi="Helvetica Neue" w:cs="Arial"/>
          <w:sz w:val="24"/>
          <w:szCs w:val="24"/>
          <w:lang w:val="en-US"/>
        </w:rPr>
      </w:pPr>
      <w:r w:rsidRPr="00EA56AD">
        <w:rPr>
          <w:rFonts w:ascii="Helvetica Neue" w:eastAsia="Arial" w:hAnsi="Helvetica Neue" w:cs="Arial"/>
          <w:sz w:val="24"/>
          <w:szCs w:val="24"/>
          <w:lang w:val="en-US"/>
        </w:rPr>
        <w:t xml:space="preserve">Additionally, the </w:t>
      </w:r>
      <w:r w:rsidR="00EA56AD" w:rsidRPr="00EA56AD">
        <w:rPr>
          <w:rFonts w:ascii="Helvetica Neue" w:eastAsia="Arial" w:hAnsi="Helvetica Neue" w:cs="Arial"/>
          <w:sz w:val="24"/>
          <w:szCs w:val="24"/>
          <w:lang w:val="en-US"/>
        </w:rPr>
        <w:t xml:space="preserve">consulting </w:t>
      </w:r>
      <w:r w:rsidRPr="00EA56AD">
        <w:rPr>
          <w:rFonts w:ascii="Helvetica Neue" w:eastAsia="Arial" w:hAnsi="Helvetica Neue" w:cs="Arial"/>
          <w:sz w:val="24"/>
          <w:szCs w:val="24"/>
          <w:lang w:val="en-US"/>
        </w:rPr>
        <w:t>firm must</w:t>
      </w:r>
      <w:r w:rsidR="002266DC" w:rsidRPr="00EA56AD">
        <w:rPr>
          <w:rFonts w:ascii="Helvetica Neue" w:eastAsia="Arial" w:hAnsi="Helvetica Neue" w:cs="Arial"/>
          <w:sz w:val="24"/>
          <w:szCs w:val="24"/>
          <w:lang w:val="en-US"/>
        </w:rPr>
        <w:t>:</w:t>
      </w:r>
    </w:p>
    <w:p w14:paraId="4E8097C0" w14:textId="4B5FD938" w:rsidR="002266DC" w:rsidRPr="00EA56AD" w:rsidRDefault="00FF43B3" w:rsidP="002266DC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contextualSpacing/>
        <w:jc w:val="both"/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</w:pPr>
      <w:r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Have </w:t>
      </w:r>
      <w:r w:rsidR="0082709D"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a</w:t>
      </w:r>
      <w:r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 </w:t>
      </w:r>
      <w:r w:rsidR="00DA6A4A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data center</w:t>
      </w:r>
      <w:r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 that </w:t>
      </w:r>
      <w:r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meets </w:t>
      </w:r>
      <w:r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multi-level security standards and is based in the WAEMU zone</w:t>
      </w:r>
      <w:r w:rsidR="002266DC"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;</w:t>
      </w:r>
    </w:p>
    <w:p w14:paraId="364A86E1" w14:textId="71F15E2F" w:rsidR="002266DC" w:rsidRPr="00EA56AD" w:rsidRDefault="00FF43B3" w:rsidP="002266DC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contextualSpacing/>
        <w:jc w:val="both"/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</w:pPr>
      <w:r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Have experience in banking, insurance</w:t>
      </w:r>
      <w:r w:rsidR="00DA6A4A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,</w:t>
      </w:r>
      <w:r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 or similar services (attach copies of proof: certificates of successful completion of similar </w:t>
      </w:r>
      <w:r w:rsidR="0082709D"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projects</w:t>
      </w:r>
      <w:r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 carried out </w:t>
      </w:r>
      <w:r w:rsidR="0082709D"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in the last </w:t>
      </w:r>
      <w:r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five years)</w:t>
      </w:r>
      <w:r w:rsid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;</w:t>
      </w:r>
      <w:r w:rsidR="002266DC"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 </w:t>
      </w:r>
    </w:p>
    <w:p w14:paraId="64252F51" w14:textId="71E83BB8" w:rsidR="002266DC" w:rsidRPr="00EA56AD" w:rsidRDefault="00FF43B3" w:rsidP="002266DC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contextualSpacing/>
        <w:jc w:val="both"/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</w:pPr>
      <w:r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lastRenderedPageBreak/>
        <w:t>Previous experience of similar projects (provide copies of certificates of successful completion)</w:t>
      </w:r>
      <w:r w:rsidR="002266DC"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.</w:t>
      </w:r>
    </w:p>
    <w:p w14:paraId="01951E81" w14:textId="45275E7A" w:rsidR="002266DC" w:rsidRPr="00EA56AD" w:rsidRDefault="00AB53CD" w:rsidP="002266DC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contextualSpacing/>
        <w:jc w:val="both"/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</w:pPr>
      <w:r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Have a backup site (the company must have a backup site outside the WAEMU zone for its </w:t>
      </w:r>
      <w:r w:rsidR="00DA6A4A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data center</w:t>
      </w:r>
      <w:r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)</w:t>
      </w:r>
      <w:r w:rsidR="002266DC"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.</w:t>
      </w:r>
    </w:p>
    <w:p w14:paraId="50BFF9CD" w14:textId="1375164B" w:rsidR="002266DC" w:rsidRPr="00EA56AD" w:rsidRDefault="0082709D" w:rsidP="00A501AE">
      <w:pPr>
        <w:widowControl w:val="0"/>
        <w:spacing w:after="120" w:line="360" w:lineRule="auto"/>
        <w:contextualSpacing/>
        <w:jc w:val="both"/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</w:pPr>
      <w:r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T</w:t>
      </w:r>
      <w:r w:rsidR="00AB53CD"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he </w:t>
      </w:r>
      <w:r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consulting </w:t>
      </w:r>
      <w:r w:rsidR="00AB53CD"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firm must </w:t>
      </w:r>
      <w:r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also </w:t>
      </w:r>
      <w:r w:rsidR="00AB53CD"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present </w:t>
      </w:r>
      <w:r w:rsidR="00DA6A4A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staff</w:t>
      </w:r>
      <w:r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 with </w:t>
      </w:r>
      <w:r w:rsidR="00AB53CD"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at least the following</w:t>
      </w:r>
      <w:r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 levels of </w:t>
      </w:r>
      <w:r w:rsidR="00AB53CD"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experience experts with supporting evidence of</w:t>
      </w:r>
      <w:r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 such</w:t>
      </w:r>
      <w:r w:rsidR="00AB53CD"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 experience</w:t>
      </w:r>
      <w:r w:rsidR="002266DC"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:</w:t>
      </w:r>
    </w:p>
    <w:p w14:paraId="6FDF1D7D" w14:textId="09F29CB6" w:rsidR="002266DC" w:rsidRPr="00EA56AD" w:rsidRDefault="002266DC" w:rsidP="002266DC">
      <w:pPr>
        <w:pStyle w:val="ListParagraph"/>
        <w:widowControl w:val="0"/>
        <w:numPr>
          <w:ilvl w:val="0"/>
          <w:numId w:val="8"/>
        </w:numPr>
        <w:spacing w:before="0" w:after="0" w:line="360" w:lineRule="auto"/>
        <w:contextualSpacing/>
        <w:jc w:val="both"/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</w:pPr>
      <w:r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(1) </w:t>
      </w:r>
      <w:r w:rsidR="00AB53CD"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Cyber security expert (BAC+5) with 10 years' experience</w:t>
      </w:r>
      <w:r w:rsidR="0082709D"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;</w:t>
      </w:r>
    </w:p>
    <w:p w14:paraId="5D7B3EEB" w14:textId="113E8327" w:rsidR="002266DC" w:rsidRPr="00EA56AD" w:rsidRDefault="002266DC" w:rsidP="002266DC">
      <w:pPr>
        <w:pStyle w:val="ListParagraph"/>
        <w:widowControl w:val="0"/>
        <w:numPr>
          <w:ilvl w:val="0"/>
          <w:numId w:val="8"/>
        </w:numPr>
        <w:spacing w:before="0" w:after="0" w:line="360" w:lineRule="auto"/>
        <w:contextualSpacing/>
        <w:jc w:val="both"/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</w:pPr>
      <w:r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(1)</w:t>
      </w:r>
      <w:r w:rsidR="00DA6A4A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 </w:t>
      </w:r>
      <w:r w:rsidR="00AB53CD"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Project Manage</w:t>
      </w:r>
      <w:r w:rsid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ment Exp</w:t>
      </w:r>
      <w:r w:rsidR="0082709D"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ert</w:t>
      </w:r>
      <w:r w:rsidR="00AB53CD"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 (BAC+5) with 10 years' experience in project management</w:t>
      </w:r>
      <w:r w:rsidR="0082709D"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;</w:t>
      </w:r>
    </w:p>
    <w:p w14:paraId="5C29969C" w14:textId="701FE6B4" w:rsidR="002266DC" w:rsidRPr="00EA56AD" w:rsidRDefault="002266DC" w:rsidP="002266DC">
      <w:pPr>
        <w:pStyle w:val="ListParagraph"/>
        <w:widowControl w:val="0"/>
        <w:numPr>
          <w:ilvl w:val="0"/>
          <w:numId w:val="8"/>
        </w:numPr>
        <w:spacing w:before="0" w:after="0" w:line="360" w:lineRule="auto"/>
        <w:contextualSpacing/>
        <w:jc w:val="both"/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</w:pPr>
      <w:r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(01) </w:t>
      </w:r>
      <w:r w:rsidR="0082709D"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DRP</w:t>
      </w:r>
      <w:r w:rsidR="00AB53CD"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 (</w:t>
      </w:r>
      <w:r w:rsidR="0082709D" w:rsidRPr="00EA56A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Disaster Recovery Plan</w:t>
      </w:r>
      <w:r w:rsidR="00AB53CD"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) expert with at least a </w:t>
      </w:r>
      <w:r w:rsidR="00DA6A4A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bachelor’s</w:t>
      </w:r>
      <w:r w:rsidR="00AB53CD"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 degree and at least </w:t>
      </w:r>
      <w:r w:rsidR="00DA6A4A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ten</w:t>
      </w:r>
      <w:r w:rsidR="00AB53CD"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 years </w:t>
      </w:r>
      <w:r w:rsidR="00DA6A4A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 xml:space="preserve">of </w:t>
      </w:r>
      <w:r w:rsidR="00AB53CD" w:rsidRPr="0082709D">
        <w:rPr>
          <w:rFonts w:ascii="Helvetica Neue" w:eastAsia="Arial" w:hAnsi="Helvetica Neue" w:cs="Arial"/>
          <w:color w:val="000000" w:themeColor="text1"/>
          <w:sz w:val="24"/>
          <w:szCs w:val="24"/>
          <w:lang w:val="en-US"/>
        </w:rPr>
        <w:t>experience in implementing business continuity plans</w:t>
      </w:r>
    </w:p>
    <w:p w14:paraId="784D6A79" w14:textId="77777777" w:rsidR="00297032" w:rsidRPr="00EA56AD" w:rsidRDefault="00297032" w:rsidP="00297032">
      <w:pPr>
        <w:pStyle w:val="ListParagraph"/>
        <w:tabs>
          <w:tab w:val="left" w:pos="495"/>
        </w:tabs>
        <w:spacing w:before="0" w:after="0"/>
        <w:ind w:left="720"/>
        <w:contextualSpacing/>
        <w:jc w:val="both"/>
        <w:rPr>
          <w:rFonts w:ascii="Helvetica Neue" w:eastAsia="Times New Roman" w:hAnsi="Helvetica Neue"/>
          <w:b/>
          <w:bCs/>
          <w:sz w:val="24"/>
          <w:szCs w:val="24"/>
          <w:lang w:val="en-US" w:bidi="he-IL"/>
        </w:rPr>
      </w:pPr>
    </w:p>
    <w:p w14:paraId="6900452F" w14:textId="537950DC" w:rsidR="002E0DEC" w:rsidRPr="00EA56AD" w:rsidRDefault="0082709D" w:rsidP="00A501AE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0" w:after="0"/>
        <w:ind w:left="0" w:firstLine="0"/>
        <w:contextualSpacing/>
        <w:jc w:val="both"/>
        <w:rPr>
          <w:rFonts w:ascii="Helvetica Neue" w:hAnsi="Helvetica Neue"/>
          <w:sz w:val="24"/>
          <w:szCs w:val="24"/>
          <w:lang w:val="en-US"/>
        </w:rPr>
      </w:pPr>
      <w:r w:rsidRPr="002D5A32">
        <w:rPr>
          <w:rFonts w:ascii="Helvetica Neue" w:hAnsi="Helvetica Neue"/>
          <w:sz w:val="24"/>
          <w:szCs w:val="24"/>
          <w:lang w:val="en-US"/>
        </w:rPr>
        <w:t>Bidders should not</w:t>
      </w:r>
      <w:r w:rsidRPr="00EA56AD">
        <w:rPr>
          <w:rFonts w:ascii="Helvetica Neue" w:hAnsi="Helvetica Neue"/>
          <w:sz w:val="24"/>
          <w:szCs w:val="24"/>
          <w:lang w:val="en-US"/>
        </w:rPr>
        <w:t xml:space="preserve">e that </w:t>
      </w:r>
      <w:r w:rsidR="00AB53CD" w:rsidRPr="00EA56AD">
        <w:rPr>
          <w:rFonts w:ascii="Helvetica Neue" w:hAnsi="Helvetica Neue"/>
          <w:sz w:val="24"/>
          <w:szCs w:val="24"/>
          <w:lang w:val="en-US"/>
        </w:rPr>
        <w:t>the provisions of Section III, paragraphs 3.14, 3.16</w:t>
      </w:r>
      <w:r w:rsidR="00DA6A4A">
        <w:rPr>
          <w:rFonts w:ascii="Helvetica Neue" w:hAnsi="Helvetica Neue"/>
          <w:sz w:val="24"/>
          <w:szCs w:val="24"/>
          <w:lang w:val="en-US"/>
        </w:rPr>
        <w:t>,</w:t>
      </w:r>
      <w:r w:rsidR="00AB53CD" w:rsidRPr="00EA56AD">
        <w:rPr>
          <w:rFonts w:ascii="Helvetica Neue" w:hAnsi="Helvetica Neue"/>
          <w:sz w:val="24"/>
          <w:szCs w:val="24"/>
          <w:lang w:val="en-US"/>
        </w:rPr>
        <w:t xml:space="preserve"> and 3.17 of the World </w:t>
      </w:r>
      <w:r w:rsidR="00DA6A4A">
        <w:rPr>
          <w:rFonts w:ascii="Helvetica Neue" w:hAnsi="Helvetica Neue"/>
          <w:sz w:val="24"/>
          <w:szCs w:val="24"/>
          <w:lang w:val="en-US"/>
        </w:rPr>
        <w:t>Bank’s</w:t>
      </w:r>
      <w:r w:rsidR="00AB53CD" w:rsidRPr="00EA56AD">
        <w:rPr>
          <w:rFonts w:ascii="Helvetica Neue" w:hAnsi="Helvetica Neue"/>
          <w:sz w:val="24"/>
          <w:szCs w:val="24"/>
          <w:lang w:val="en-US"/>
        </w:rPr>
        <w:t xml:space="preserve"> Procurement Regulations for Investment Project Financing (IPF)</w:t>
      </w:r>
      <w:r w:rsidR="00AB53CD" w:rsidRPr="002D5A32">
        <w:rPr>
          <w:rFonts w:ascii="Helvetica Neue" w:hAnsi="Helvetica Neue"/>
          <w:sz w:val="24"/>
          <w:szCs w:val="24"/>
          <w:lang w:val="en-US"/>
        </w:rPr>
        <w:t xml:space="preserve"> of July 2016 </w:t>
      </w:r>
      <w:r w:rsidR="00AB53CD" w:rsidRPr="002D5A32">
        <w:rPr>
          <w:rFonts w:ascii="Helvetica Neue" w:hAnsi="Helvetica Neue"/>
          <w:sz w:val="24"/>
          <w:szCs w:val="24"/>
          <w:lang w:val="en-US" w:eastAsia="fr-FR"/>
        </w:rPr>
        <w:t>re</w:t>
      </w:r>
      <w:r w:rsidR="00AB53CD" w:rsidRPr="00EA56AD">
        <w:rPr>
          <w:rFonts w:ascii="Helvetica Neue" w:hAnsi="Helvetica Neue"/>
          <w:sz w:val="24"/>
          <w:szCs w:val="24"/>
          <w:lang w:val="en-US" w:eastAsia="fr-FR"/>
        </w:rPr>
        <w:t xml:space="preserve">vised in November 2017 </w:t>
      </w:r>
      <w:r w:rsidR="00AB53CD" w:rsidRPr="00EA56AD">
        <w:rPr>
          <w:rFonts w:ascii="Helvetica Neue" w:hAnsi="Helvetica Neue"/>
          <w:sz w:val="24"/>
          <w:szCs w:val="24"/>
          <w:lang w:val="en-US"/>
        </w:rPr>
        <w:t>(</w:t>
      </w:r>
      <w:r w:rsidR="00DA6A4A">
        <w:rPr>
          <w:rFonts w:ascii="Helvetica Neue" w:hAnsi="Helvetica Neue"/>
          <w:sz w:val="24"/>
          <w:szCs w:val="24"/>
          <w:lang w:val="en-US"/>
        </w:rPr>
        <w:t>“</w:t>
      </w:r>
      <w:r w:rsidR="00AB53CD" w:rsidRPr="00EA56AD">
        <w:rPr>
          <w:rFonts w:ascii="Helvetica Neue" w:hAnsi="Helvetica Neue"/>
          <w:sz w:val="24"/>
          <w:szCs w:val="24"/>
          <w:lang w:val="en-US"/>
        </w:rPr>
        <w:t>Procurement Regulations</w:t>
      </w:r>
      <w:r w:rsidR="00DA6A4A">
        <w:rPr>
          <w:rFonts w:ascii="Helvetica Neue" w:hAnsi="Helvetica Neue"/>
          <w:sz w:val="24"/>
          <w:szCs w:val="24"/>
          <w:lang w:val="en-US"/>
        </w:rPr>
        <w:t>”</w:t>
      </w:r>
      <w:r w:rsidR="00AB53CD" w:rsidRPr="00EA56AD">
        <w:rPr>
          <w:rFonts w:ascii="Helvetica Neue" w:hAnsi="Helvetica Neue"/>
          <w:sz w:val="24"/>
          <w:szCs w:val="24"/>
          <w:lang w:val="en-US"/>
        </w:rPr>
        <w:t xml:space="preserve">), describing the World </w:t>
      </w:r>
      <w:r w:rsidR="00DA6A4A">
        <w:rPr>
          <w:rFonts w:ascii="Helvetica Neue" w:hAnsi="Helvetica Neue"/>
          <w:sz w:val="24"/>
          <w:szCs w:val="24"/>
          <w:lang w:val="en-US"/>
        </w:rPr>
        <w:t>Bank’s</w:t>
      </w:r>
      <w:r w:rsidR="00AB53CD" w:rsidRPr="00EA56AD">
        <w:rPr>
          <w:rFonts w:ascii="Helvetica Neue" w:hAnsi="Helvetica Neue"/>
          <w:sz w:val="24"/>
          <w:szCs w:val="24"/>
          <w:lang w:val="en-US"/>
        </w:rPr>
        <w:t xml:space="preserve"> policies on conflict of interest, apply to this procurement</w:t>
      </w:r>
      <w:r w:rsidR="002E0DEC" w:rsidRPr="00EA56AD">
        <w:rPr>
          <w:rFonts w:ascii="Helvetica Neue" w:hAnsi="Helvetica Neue"/>
          <w:sz w:val="24"/>
          <w:szCs w:val="24"/>
          <w:lang w:val="en-US"/>
        </w:rPr>
        <w:t xml:space="preserve">. </w:t>
      </w:r>
    </w:p>
    <w:p w14:paraId="4A6B068C" w14:textId="3A2B83A9" w:rsidR="002E0DEC" w:rsidRPr="00EA56AD" w:rsidRDefault="00AB53CD" w:rsidP="002E0DEC">
      <w:pPr>
        <w:spacing w:after="120" w:line="240" w:lineRule="auto"/>
        <w:ind w:right="72"/>
        <w:jc w:val="both"/>
        <w:rPr>
          <w:rFonts w:ascii="Helvetica Neue" w:hAnsi="Helvetica Neue"/>
          <w:sz w:val="24"/>
          <w:szCs w:val="24"/>
          <w:lang w:val="en-US"/>
        </w:rPr>
      </w:pPr>
      <w:r w:rsidRPr="00EA56AD">
        <w:rPr>
          <w:rFonts w:ascii="Helvetica Neue" w:hAnsi="Helvetica Neue"/>
          <w:sz w:val="24"/>
          <w:szCs w:val="24"/>
          <w:lang w:val="en-US"/>
        </w:rPr>
        <w:t>Selection will be based on the Consultant’s Qualification (SQC) method described in the World Bank’s Procurement Rules</w:t>
      </w:r>
      <w:r w:rsidR="002E0DEC" w:rsidRPr="00EA56AD">
        <w:rPr>
          <w:rFonts w:ascii="Helvetica Neue" w:hAnsi="Helvetica Neue"/>
          <w:sz w:val="24"/>
          <w:szCs w:val="24"/>
          <w:lang w:val="en-US"/>
        </w:rPr>
        <w:t>.</w:t>
      </w:r>
    </w:p>
    <w:p w14:paraId="06E706F9" w14:textId="77777777" w:rsidR="002E0DEC" w:rsidRPr="00EA56AD" w:rsidRDefault="002E0DEC" w:rsidP="002E0DEC">
      <w:pPr>
        <w:pStyle w:val="ListParagraph"/>
        <w:tabs>
          <w:tab w:val="left" w:pos="284"/>
        </w:tabs>
        <w:autoSpaceDE w:val="0"/>
        <w:autoSpaceDN w:val="0"/>
        <w:spacing w:before="0" w:after="0" w:line="240" w:lineRule="auto"/>
        <w:ind w:left="0"/>
        <w:jc w:val="both"/>
        <w:rPr>
          <w:rFonts w:ascii="Helvetica Neue" w:hAnsi="Helvetica Neue"/>
          <w:color w:val="FF0000"/>
          <w:sz w:val="24"/>
          <w:szCs w:val="24"/>
          <w:lang w:val="en-US" w:eastAsia="fr-FR"/>
        </w:rPr>
      </w:pPr>
    </w:p>
    <w:p w14:paraId="68033753" w14:textId="2B076908" w:rsidR="002E0DEC" w:rsidRPr="00EA56AD" w:rsidRDefault="00AB53CD" w:rsidP="002E0DEC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spacing w:after="120" w:line="240" w:lineRule="auto"/>
        <w:ind w:left="0" w:firstLine="0"/>
        <w:contextualSpacing/>
        <w:jc w:val="both"/>
        <w:rPr>
          <w:rFonts w:ascii="Helvetica Neue" w:hAnsi="Helvetica Neue"/>
          <w:sz w:val="24"/>
          <w:szCs w:val="24"/>
          <w:lang w:val="en-US" w:eastAsia="fr-FR"/>
        </w:rPr>
      </w:pPr>
      <w:r w:rsidRPr="00EA56AD">
        <w:rPr>
          <w:rFonts w:ascii="Helvetica Neue" w:hAnsi="Helvetica Neue"/>
          <w:sz w:val="24"/>
          <w:szCs w:val="24"/>
          <w:lang w:val="en-US" w:eastAsia="fr-FR"/>
        </w:rPr>
        <w:t>Interested firms may obtain further information at the address below and at the following times: Monday to Friday from 9:00 to 12:00 and from 15:00 to 17:00 (local time)</w:t>
      </w:r>
      <w:r w:rsidR="002E0DEC" w:rsidRPr="00EA56AD">
        <w:rPr>
          <w:rFonts w:ascii="Helvetica Neue" w:hAnsi="Helvetica Neue"/>
          <w:sz w:val="24"/>
          <w:szCs w:val="24"/>
          <w:lang w:val="en-US" w:eastAsia="fr-FR"/>
        </w:rPr>
        <w:t>.</w:t>
      </w:r>
    </w:p>
    <w:p w14:paraId="5E6E662F" w14:textId="77777777" w:rsidR="002E0DEC" w:rsidRPr="00EA56AD" w:rsidRDefault="002E0DEC" w:rsidP="002E0DEC">
      <w:pPr>
        <w:pStyle w:val="ListParagraph"/>
        <w:tabs>
          <w:tab w:val="left" w:pos="284"/>
        </w:tabs>
        <w:autoSpaceDE w:val="0"/>
        <w:autoSpaceDN w:val="0"/>
        <w:spacing w:after="120" w:line="240" w:lineRule="auto"/>
        <w:ind w:left="0"/>
        <w:contextualSpacing/>
        <w:jc w:val="both"/>
        <w:rPr>
          <w:rFonts w:ascii="Helvetica Neue" w:hAnsi="Helvetica Neue"/>
          <w:color w:val="FF0000"/>
          <w:sz w:val="24"/>
          <w:szCs w:val="24"/>
          <w:lang w:val="en-US" w:eastAsia="fr-FR"/>
        </w:rPr>
      </w:pPr>
    </w:p>
    <w:p w14:paraId="4C52FCA7" w14:textId="64ABF44C" w:rsidR="002E0DEC" w:rsidRPr="00EA56AD" w:rsidRDefault="00AB53CD" w:rsidP="002E0DEC">
      <w:pPr>
        <w:numPr>
          <w:ilvl w:val="0"/>
          <w:numId w:val="1"/>
        </w:numPr>
        <w:spacing w:before="0" w:after="0" w:line="240" w:lineRule="auto"/>
        <w:ind w:left="284" w:hanging="284"/>
        <w:contextualSpacing/>
        <w:jc w:val="both"/>
        <w:rPr>
          <w:rFonts w:ascii="Helvetica Neue" w:eastAsia="Times New Roman" w:hAnsi="Helvetica Neue"/>
          <w:b/>
          <w:sz w:val="24"/>
          <w:szCs w:val="24"/>
          <w:lang w:val="en-US" w:eastAsia="fr-FR"/>
        </w:rPr>
      </w:pPr>
      <w:r w:rsidRPr="00EA56AD">
        <w:rPr>
          <w:rFonts w:ascii="Helvetica Neue" w:hAnsi="Helvetica Neue"/>
          <w:sz w:val="24"/>
          <w:szCs w:val="24"/>
          <w:lang w:val="en-US" w:eastAsia="fr-FR"/>
        </w:rPr>
        <w:t>Expressions of interest</w:t>
      </w:r>
      <w:r w:rsidR="002D5A32" w:rsidRPr="00EA56AD">
        <w:rPr>
          <w:rFonts w:ascii="Helvetica Neue" w:hAnsi="Helvetica Neue"/>
          <w:sz w:val="24"/>
          <w:szCs w:val="24"/>
          <w:lang w:val="en-US" w:eastAsia="fr-FR"/>
        </w:rPr>
        <w:t xml:space="preserve"> (EOIs)</w:t>
      </w:r>
      <w:r w:rsidRPr="00EA56AD">
        <w:rPr>
          <w:rFonts w:ascii="Helvetica Neue" w:hAnsi="Helvetica Neue"/>
          <w:sz w:val="24"/>
          <w:szCs w:val="24"/>
          <w:lang w:val="en-US" w:eastAsia="fr-FR"/>
        </w:rPr>
        <w:t>, written in French, and bearing the words "</w:t>
      </w:r>
      <w:r w:rsidRPr="00EA56AD">
        <w:rPr>
          <w:rFonts w:ascii="Helvetica Neue" w:hAnsi="Helvetica Neue"/>
          <w:b/>
          <w:sz w:val="24"/>
          <w:szCs w:val="24"/>
          <w:lang w:val="en-US" w:eastAsia="fr-FR"/>
        </w:rPr>
        <w:t xml:space="preserve">Manifestation </w:t>
      </w:r>
      <w:r w:rsidRPr="00EA56AD">
        <w:rPr>
          <w:rFonts w:ascii="Helvetica Neue" w:eastAsia="Times New Roman" w:hAnsi="Helvetica Neue"/>
          <w:b/>
          <w:sz w:val="24"/>
          <w:szCs w:val="24"/>
          <w:lang w:val="en-US" w:eastAsia="fr-FR"/>
        </w:rPr>
        <w:t xml:space="preserve">d'intérêt pour l'externalisation des sauvegardes et élaboration d'un plan de continuité et de reprise d'activités informatiques et télécom (PCIT/PRA) de la CRRH-UEMOA" </w:t>
      </w:r>
      <w:r w:rsidRPr="00EA56AD">
        <w:rPr>
          <w:rFonts w:ascii="Helvetica Neue" w:eastAsia="Times New Roman" w:hAnsi="Helvetica Neue"/>
          <w:sz w:val="24"/>
          <w:szCs w:val="24"/>
          <w:lang w:val="en-US" w:eastAsia="fr-FR"/>
        </w:rPr>
        <w:t xml:space="preserve">must be submitted in a sealed envelope or sent </w:t>
      </w:r>
      <w:r w:rsidR="002D5A32" w:rsidRPr="00EA56AD">
        <w:rPr>
          <w:rFonts w:ascii="Helvetica Neue" w:eastAsia="Times New Roman" w:hAnsi="Helvetica Neue"/>
          <w:sz w:val="24"/>
          <w:szCs w:val="24"/>
          <w:lang w:val="en-US" w:eastAsia="fr-FR"/>
        </w:rPr>
        <w:t>via</w:t>
      </w:r>
      <w:r w:rsidRPr="00EA56AD">
        <w:rPr>
          <w:rFonts w:ascii="Helvetica Neue" w:eastAsia="Times New Roman" w:hAnsi="Helvetica Neue"/>
          <w:sz w:val="24"/>
          <w:szCs w:val="24"/>
          <w:lang w:val="en-US" w:eastAsia="fr-FR"/>
        </w:rPr>
        <w:t xml:space="preserve"> email</w:t>
      </w:r>
      <w:r w:rsidRPr="00EA56AD">
        <w:rPr>
          <w:rFonts w:ascii="Helvetica Neue" w:eastAsia="Times New Roman" w:hAnsi="Helvetica Neue"/>
          <w:sz w:val="24"/>
          <w:szCs w:val="24"/>
          <w:u w:val="single"/>
          <w:lang w:val="en-US" w:eastAsia="fr-FR"/>
        </w:rPr>
        <w:t xml:space="preserve">, </w:t>
      </w:r>
      <w:r w:rsidRPr="00EA56AD">
        <w:rPr>
          <w:rFonts w:ascii="Helvetica Neue" w:eastAsia="Times New Roman" w:hAnsi="Helvetica Neue"/>
          <w:b/>
          <w:sz w:val="24"/>
          <w:szCs w:val="24"/>
          <w:lang w:val="en-US" w:eastAsia="fr-FR"/>
        </w:rPr>
        <w:t xml:space="preserve">latest by 15 :00 GMT on </w:t>
      </w:r>
      <w:r w:rsidRPr="00EA56AD">
        <w:rPr>
          <w:rFonts w:ascii="Helvetica Neue" w:hAnsi="Helvetica Neue"/>
          <w:b/>
          <w:sz w:val="24"/>
          <w:lang w:val="en-US"/>
        </w:rPr>
        <w:t>05/09/2023</w:t>
      </w:r>
      <w:r w:rsidRPr="00EA56AD">
        <w:rPr>
          <w:rFonts w:ascii="Helvetica Neue" w:hAnsi="Helvetica Neue"/>
          <w:b/>
          <w:sz w:val="24"/>
          <w:u w:val="single"/>
          <w:lang w:val="en-US"/>
        </w:rPr>
        <w:t xml:space="preserve"> </w:t>
      </w:r>
      <w:r w:rsidRPr="00EA56AD">
        <w:rPr>
          <w:rFonts w:ascii="Helvetica Neue" w:eastAsia="Times New Roman" w:hAnsi="Helvetica Neue"/>
          <w:sz w:val="24"/>
          <w:szCs w:val="24"/>
          <w:lang w:val="en-US" w:eastAsia="fr-FR"/>
        </w:rPr>
        <w:t>to the following address</w:t>
      </w:r>
      <w:r w:rsidR="002E0DEC" w:rsidRPr="00EA56AD">
        <w:rPr>
          <w:rFonts w:ascii="Helvetica Neue" w:eastAsia="Times New Roman" w:hAnsi="Helvetica Neue"/>
          <w:sz w:val="24"/>
          <w:szCs w:val="24"/>
          <w:lang w:val="en-US" w:eastAsia="fr-FR"/>
        </w:rPr>
        <w:t>:</w:t>
      </w:r>
    </w:p>
    <w:p w14:paraId="26B37BDF" w14:textId="77777777" w:rsidR="002E0DEC" w:rsidRPr="00EA56AD" w:rsidRDefault="002E0DEC" w:rsidP="002E0DEC">
      <w:pPr>
        <w:spacing w:before="0" w:after="0" w:line="240" w:lineRule="auto"/>
        <w:contextualSpacing/>
        <w:jc w:val="both"/>
        <w:rPr>
          <w:rFonts w:ascii="Helvetica Neue" w:eastAsia="Times New Roman" w:hAnsi="Helvetica Neue"/>
          <w:b/>
          <w:sz w:val="24"/>
          <w:szCs w:val="24"/>
          <w:lang w:val="en-US" w:eastAsia="fr-FR"/>
        </w:rPr>
      </w:pPr>
    </w:p>
    <w:p w14:paraId="4EA3CE63" w14:textId="77777777" w:rsidR="002E0DEC" w:rsidRPr="002C19E3" w:rsidRDefault="002E0DEC" w:rsidP="002E0DEC">
      <w:pPr>
        <w:keepNext/>
        <w:tabs>
          <w:tab w:val="left" w:pos="720"/>
          <w:tab w:val="left" w:pos="1440"/>
          <w:tab w:val="right" w:leader="dot" w:pos="8640"/>
        </w:tabs>
        <w:spacing w:before="0" w:after="0" w:line="240" w:lineRule="auto"/>
        <w:ind w:left="142"/>
        <w:jc w:val="center"/>
        <w:rPr>
          <w:rFonts w:ascii="Helvetica Neue" w:hAnsi="Helvetica Neue" w:cs="Calibri"/>
          <w:b/>
          <w:bCs/>
          <w:lang w:eastAsia="fr-FR"/>
        </w:rPr>
      </w:pPr>
      <w:r w:rsidRPr="002C19E3">
        <w:rPr>
          <w:rFonts w:ascii="Helvetica Neue" w:hAnsi="Helvetica Neue" w:cs="Calibri"/>
          <w:b/>
          <w:bCs/>
          <w:lang w:eastAsia="fr-FR"/>
        </w:rPr>
        <w:t>CAISSE REGIONALE DE REFINANCECEMENT HYPOTHECAIRE DE L’UEMOA (CRRH-UEMOA)</w:t>
      </w:r>
    </w:p>
    <w:p w14:paraId="7D318487" w14:textId="77777777" w:rsidR="002E0DEC" w:rsidRPr="002C19E3" w:rsidRDefault="002E0DEC" w:rsidP="002E0DEC">
      <w:pPr>
        <w:spacing w:after="0" w:line="240" w:lineRule="auto"/>
        <w:ind w:left="142"/>
        <w:jc w:val="center"/>
        <w:rPr>
          <w:rFonts w:ascii="Helvetica Neue" w:hAnsi="Helvetica Neue" w:cs="Calibri"/>
          <w:b/>
          <w:bCs/>
          <w:lang w:eastAsia="fr-FR"/>
        </w:rPr>
      </w:pPr>
      <w:r w:rsidRPr="002C19E3">
        <w:rPr>
          <w:rFonts w:ascii="Helvetica Neue" w:hAnsi="Helvetica Neue" w:cs="Calibri"/>
          <w:b/>
          <w:bCs/>
          <w:lang w:eastAsia="fr-FR"/>
        </w:rPr>
        <w:t>68 Avenue de la Libération, Immeuble BOAD, BP 1172 Lomé (TOGO)</w:t>
      </w:r>
    </w:p>
    <w:p w14:paraId="6FB623B4" w14:textId="12E27EFB" w:rsidR="002E0DEC" w:rsidRPr="00EA56AD" w:rsidRDefault="002E0DEC" w:rsidP="002E0DEC">
      <w:pPr>
        <w:spacing w:after="0" w:line="240" w:lineRule="auto"/>
        <w:ind w:left="142"/>
        <w:jc w:val="center"/>
        <w:rPr>
          <w:rFonts w:ascii="Helvetica Neue" w:hAnsi="Helvetica Neue" w:cs="Calibri"/>
          <w:b/>
          <w:bCs/>
          <w:lang w:val="en-US" w:eastAsia="fr-FR"/>
          <w:rPrChange w:id="3" w:author="Edem Weto" w:date="2023-10-04T16:32:00Z">
            <w:rPr>
              <w:rFonts w:ascii="Helvetica Neue" w:hAnsi="Helvetica Neue" w:cs="Calibri"/>
              <w:b/>
              <w:bCs/>
              <w:lang w:eastAsia="fr-FR"/>
            </w:rPr>
          </w:rPrChange>
        </w:rPr>
      </w:pPr>
      <w:r w:rsidRPr="00EA56AD">
        <w:rPr>
          <w:rFonts w:ascii="Helvetica Neue" w:hAnsi="Helvetica Neue" w:cs="Calibri"/>
          <w:b/>
          <w:bCs/>
          <w:lang w:val="en-US" w:eastAsia="fr-FR"/>
          <w:rPrChange w:id="4" w:author="Edem Weto" w:date="2023-10-04T16:32:00Z">
            <w:rPr>
              <w:rFonts w:ascii="Helvetica Neue" w:hAnsi="Helvetica Neue" w:cs="Calibri"/>
              <w:b/>
              <w:bCs/>
              <w:lang w:eastAsia="fr-FR"/>
            </w:rPr>
          </w:rPrChange>
        </w:rPr>
        <w:t>T</w:t>
      </w:r>
      <w:r w:rsidR="00AB53CD" w:rsidRPr="00EA56AD">
        <w:rPr>
          <w:rFonts w:ascii="Helvetica Neue" w:hAnsi="Helvetica Neue" w:cs="Calibri"/>
          <w:b/>
          <w:bCs/>
          <w:lang w:val="en-US" w:eastAsia="fr-FR"/>
          <w:rPrChange w:id="5" w:author="Edem Weto" w:date="2023-10-04T16:32:00Z">
            <w:rPr>
              <w:rFonts w:ascii="Helvetica Neue" w:hAnsi="Helvetica Neue" w:cs="Calibri"/>
              <w:b/>
              <w:bCs/>
              <w:lang w:eastAsia="fr-FR"/>
            </w:rPr>
          </w:rPrChange>
        </w:rPr>
        <w:t>e</w:t>
      </w:r>
      <w:r w:rsidRPr="00EA56AD">
        <w:rPr>
          <w:rFonts w:ascii="Helvetica Neue" w:hAnsi="Helvetica Neue" w:cs="Calibri"/>
          <w:b/>
          <w:bCs/>
          <w:lang w:val="en-US" w:eastAsia="fr-FR"/>
          <w:rPrChange w:id="6" w:author="Edem Weto" w:date="2023-10-04T16:32:00Z">
            <w:rPr>
              <w:rFonts w:ascii="Helvetica Neue" w:hAnsi="Helvetica Neue" w:cs="Calibri"/>
              <w:b/>
              <w:bCs/>
              <w:lang w:eastAsia="fr-FR"/>
            </w:rPr>
          </w:rPrChange>
        </w:rPr>
        <w:t>l</w:t>
      </w:r>
      <w:r w:rsidR="00AB53CD" w:rsidRPr="00EA56AD">
        <w:rPr>
          <w:rFonts w:ascii="Helvetica Neue" w:hAnsi="Helvetica Neue" w:cs="Calibri"/>
          <w:b/>
          <w:bCs/>
          <w:lang w:val="en-US" w:eastAsia="fr-FR"/>
          <w:rPrChange w:id="7" w:author="Edem Weto" w:date="2023-10-04T16:32:00Z">
            <w:rPr>
              <w:rFonts w:ascii="Helvetica Neue" w:hAnsi="Helvetica Neue" w:cs="Calibri"/>
              <w:b/>
              <w:bCs/>
              <w:lang w:eastAsia="fr-FR"/>
            </w:rPr>
          </w:rPrChange>
        </w:rPr>
        <w:t>e</w:t>
      </w:r>
      <w:r w:rsidRPr="00EA56AD">
        <w:rPr>
          <w:rFonts w:ascii="Helvetica Neue" w:hAnsi="Helvetica Neue" w:cs="Calibri"/>
          <w:b/>
          <w:bCs/>
          <w:lang w:val="en-US" w:eastAsia="fr-FR"/>
          <w:rPrChange w:id="8" w:author="Edem Weto" w:date="2023-10-04T16:32:00Z">
            <w:rPr>
              <w:rFonts w:ascii="Helvetica Neue" w:hAnsi="Helvetica Neue" w:cs="Calibri"/>
              <w:b/>
              <w:bCs/>
              <w:lang w:eastAsia="fr-FR"/>
            </w:rPr>
          </w:rPrChange>
        </w:rPr>
        <w:t>phone: (00</w:t>
      </w:r>
      <w:r w:rsidRPr="00EA56AD">
        <w:rPr>
          <w:rFonts w:cs="Calibri"/>
          <w:b/>
          <w:bCs/>
          <w:lang w:val="en-US" w:eastAsia="fr-FR"/>
          <w:rPrChange w:id="9" w:author="Edem Weto" w:date="2023-10-04T16:32:00Z">
            <w:rPr>
              <w:rFonts w:cs="Calibri"/>
              <w:b/>
              <w:bCs/>
              <w:lang w:eastAsia="fr-FR"/>
            </w:rPr>
          </w:rPrChange>
        </w:rPr>
        <w:t> </w:t>
      </w:r>
      <w:r w:rsidRPr="00EA56AD">
        <w:rPr>
          <w:rFonts w:ascii="Helvetica Neue" w:hAnsi="Helvetica Neue" w:cs="Calibri"/>
          <w:b/>
          <w:bCs/>
          <w:lang w:val="en-US" w:eastAsia="fr-FR"/>
          <w:rPrChange w:id="10" w:author="Edem Weto" w:date="2023-10-04T16:32:00Z">
            <w:rPr>
              <w:rFonts w:ascii="Helvetica Neue" w:hAnsi="Helvetica Neue" w:cs="Calibri"/>
              <w:b/>
              <w:bCs/>
              <w:lang w:eastAsia="fr-FR"/>
            </w:rPr>
          </w:rPrChange>
        </w:rPr>
        <w:t>228) 22 23 27 22</w:t>
      </w:r>
    </w:p>
    <w:p w14:paraId="3984A98D" w14:textId="162E12C4" w:rsidR="002E0DEC" w:rsidRPr="00EA56AD" w:rsidRDefault="002E0DEC" w:rsidP="002E0DEC">
      <w:pPr>
        <w:tabs>
          <w:tab w:val="left" w:pos="142"/>
        </w:tabs>
        <w:spacing w:after="120" w:line="240" w:lineRule="auto"/>
        <w:jc w:val="center"/>
        <w:rPr>
          <w:rFonts w:ascii="Helvetica Neue" w:hAnsi="Helvetica Neue"/>
          <w:lang w:val="en-US"/>
          <w:rPrChange w:id="11" w:author="Edem Weto" w:date="2023-10-04T16:32:00Z">
            <w:rPr>
              <w:rFonts w:ascii="Helvetica Neue" w:hAnsi="Helvetica Neue"/>
            </w:rPr>
          </w:rPrChange>
        </w:rPr>
      </w:pPr>
      <w:r w:rsidRPr="00EA56AD">
        <w:rPr>
          <w:rFonts w:ascii="Helvetica Neue" w:hAnsi="Helvetica Neue" w:cs="Calibri"/>
          <w:bCs/>
          <w:lang w:val="en-US"/>
          <w:rPrChange w:id="12" w:author="Edem Weto" w:date="2023-10-04T16:32:00Z">
            <w:rPr>
              <w:rFonts w:ascii="Helvetica Neue" w:hAnsi="Helvetica Neue" w:cs="Calibri"/>
              <w:bCs/>
            </w:rPr>
          </w:rPrChange>
        </w:rPr>
        <w:t xml:space="preserve">Email: </w:t>
      </w:r>
      <w:r w:rsidR="00363D6C">
        <w:fldChar w:fldCharType="begin"/>
      </w:r>
      <w:r w:rsidR="00363D6C" w:rsidRPr="00EA56AD">
        <w:rPr>
          <w:lang w:val="en-US"/>
          <w:rPrChange w:id="13" w:author="Edem Weto" w:date="2023-10-04T16:32:00Z">
            <w:rPr/>
          </w:rPrChange>
        </w:rPr>
        <w:instrText xml:space="preserve"> HYPERLINK "mailto:consultant-it@CRRHUEMOA.ORG" </w:instrText>
      </w:r>
      <w:r w:rsidR="00363D6C">
        <w:fldChar w:fldCharType="separate"/>
      </w:r>
      <w:r w:rsidRPr="00EA56AD">
        <w:rPr>
          <w:rStyle w:val="Hyperlink"/>
          <w:rFonts w:ascii="Helvetica Neue" w:hAnsi="Helvetica Neue" w:cs="Segoe UI"/>
          <w:b/>
          <w:bCs/>
          <w:color w:val="0070C0"/>
          <w:shd w:val="clear" w:color="auto" w:fill="FFFFFF"/>
          <w:lang w:val="en-US"/>
          <w:rPrChange w:id="14" w:author="Edem Weto" w:date="2023-10-04T16:32:00Z">
            <w:rPr>
              <w:rStyle w:val="Hyperlink"/>
              <w:rFonts w:ascii="Helvetica Neue" w:hAnsi="Helvetica Neue" w:cs="Segoe UI"/>
              <w:b/>
              <w:bCs/>
              <w:color w:val="0070C0"/>
              <w:shd w:val="clear" w:color="auto" w:fill="FFFFFF"/>
            </w:rPr>
          </w:rPrChange>
        </w:rPr>
        <w:t>consultant-it@CRRHUEMOA.ORG</w:t>
      </w:r>
      <w:r w:rsidR="00363D6C">
        <w:rPr>
          <w:rStyle w:val="Hyperlink"/>
          <w:rFonts w:ascii="Helvetica Neue" w:hAnsi="Helvetica Neue" w:cs="Segoe UI"/>
          <w:b/>
          <w:bCs/>
          <w:color w:val="0070C0"/>
          <w:shd w:val="clear" w:color="auto" w:fill="FFFFFF"/>
        </w:rPr>
        <w:fldChar w:fldCharType="end"/>
      </w:r>
    </w:p>
    <w:p w14:paraId="31695520" w14:textId="77777777" w:rsidR="002E0DEC" w:rsidRPr="00EA56AD" w:rsidRDefault="002E0DEC" w:rsidP="002E0DEC">
      <w:pPr>
        <w:spacing w:after="0" w:line="240" w:lineRule="auto"/>
        <w:rPr>
          <w:rFonts w:ascii="Helvetica Neue" w:hAnsi="Helvetica Neue" w:cs="Calibri"/>
          <w:b/>
          <w:color w:val="FF0000"/>
          <w:sz w:val="24"/>
          <w:szCs w:val="24"/>
          <w:lang w:val="en-US"/>
          <w:rPrChange w:id="15" w:author="Edem Weto" w:date="2023-10-04T16:32:00Z">
            <w:rPr>
              <w:rFonts w:ascii="Helvetica Neue" w:hAnsi="Helvetica Neue" w:cs="Calibri"/>
              <w:b/>
              <w:color w:val="FF0000"/>
              <w:sz w:val="24"/>
              <w:szCs w:val="24"/>
            </w:rPr>
          </w:rPrChange>
        </w:rPr>
      </w:pPr>
    </w:p>
    <w:p w14:paraId="30F36A5E" w14:textId="6783BA03" w:rsidR="002E0DEC" w:rsidRPr="00EA56AD" w:rsidRDefault="002E0DEC" w:rsidP="002E0DEC">
      <w:pPr>
        <w:spacing w:after="120" w:line="240" w:lineRule="auto"/>
        <w:jc w:val="center"/>
        <w:rPr>
          <w:rFonts w:ascii="Helvetica Neue" w:hAnsi="Helvetica Neue"/>
          <w:sz w:val="24"/>
          <w:szCs w:val="24"/>
          <w:lang w:val="en-US"/>
        </w:rPr>
      </w:pPr>
      <w:r w:rsidRPr="00EA56AD">
        <w:rPr>
          <w:rFonts w:ascii="Helvetica Neue" w:hAnsi="Helvetica Neue"/>
          <w:sz w:val="24"/>
          <w:szCs w:val="24"/>
          <w:lang w:val="en-US"/>
        </w:rPr>
        <w:t>Lom</w:t>
      </w:r>
      <w:r w:rsidR="00AB53CD" w:rsidRPr="00EA56AD">
        <w:rPr>
          <w:rFonts w:ascii="Helvetica Neue" w:hAnsi="Helvetica Neue"/>
          <w:sz w:val="24"/>
          <w:szCs w:val="24"/>
          <w:lang w:val="en-US"/>
        </w:rPr>
        <w:t>e</w:t>
      </w:r>
      <w:r w:rsidRPr="00EA56AD">
        <w:rPr>
          <w:rFonts w:ascii="Helvetica Neue" w:hAnsi="Helvetica Neue"/>
          <w:sz w:val="24"/>
          <w:szCs w:val="24"/>
          <w:lang w:val="en-US"/>
        </w:rPr>
        <w:t xml:space="preserve">, </w:t>
      </w:r>
      <w:r w:rsidR="0038507E" w:rsidRPr="00EA56AD">
        <w:rPr>
          <w:rFonts w:ascii="Helvetica Neue" w:hAnsi="Helvetica Neue"/>
          <w:sz w:val="24"/>
          <w:szCs w:val="24"/>
          <w:lang w:val="en-US"/>
        </w:rPr>
        <w:t>23</w:t>
      </w:r>
      <w:r w:rsidRPr="00EA56AD">
        <w:rPr>
          <w:rFonts w:ascii="Helvetica Neue" w:hAnsi="Helvetica Neue"/>
          <w:sz w:val="24"/>
          <w:szCs w:val="24"/>
          <w:lang w:val="en-US"/>
        </w:rPr>
        <w:t>/0</w:t>
      </w:r>
      <w:r w:rsidR="00CD1978" w:rsidRPr="00EA56AD">
        <w:rPr>
          <w:rFonts w:ascii="Helvetica Neue" w:hAnsi="Helvetica Neue"/>
          <w:sz w:val="24"/>
          <w:szCs w:val="24"/>
          <w:lang w:val="en-US"/>
        </w:rPr>
        <w:t>8</w:t>
      </w:r>
      <w:r w:rsidRPr="00EA56AD">
        <w:rPr>
          <w:rFonts w:ascii="Helvetica Neue" w:hAnsi="Helvetica Neue"/>
          <w:sz w:val="24"/>
          <w:szCs w:val="24"/>
          <w:lang w:val="en-US"/>
        </w:rPr>
        <w:t>/2023</w:t>
      </w:r>
    </w:p>
    <w:p w14:paraId="05446567" w14:textId="77777777" w:rsidR="002E0DEC" w:rsidRPr="00EA56AD" w:rsidRDefault="002E0DEC" w:rsidP="002E0DEC">
      <w:pPr>
        <w:spacing w:after="120" w:line="240" w:lineRule="auto"/>
        <w:ind w:left="3969" w:firstLine="3"/>
        <w:jc w:val="both"/>
        <w:rPr>
          <w:rFonts w:ascii="Helvetica Neue" w:hAnsi="Helvetica Neue"/>
          <w:sz w:val="24"/>
          <w:szCs w:val="24"/>
          <w:lang w:val="en-US"/>
        </w:rPr>
      </w:pPr>
    </w:p>
    <w:p w14:paraId="2BF2DE4F" w14:textId="77777777" w:rsidR="002E0DEC" w:rsidRPr="00EA56AD" w:rsidRDefault="002E0DEC" w:rsidP="002E0DEC">
      <w:pPr>
        <w:spacing w:after="120" w:line="240" w:lineRule="auto"/>
        <w:ind w:left="3969" w:firstLine="3"/>
        <w:jc w:val="both"/>
        <w:rPr>
          <w:rFonts w:ascii="Helvetica Neue" w:hAnsi="Helvetica Neue"/>
          <w:sz w:val="24"/>
          <w:szCs w:val="24"/>
          <w:lang w:val="en-US"/>
        </w:rPr>
      </w:pPr>
    </w:p>
    <w:p w14:paraId="0F037B7B" w14:textId="4383EED0" w:rsidR="002E0DEC" w:rsidRPr="00EA56AD" w:rsidRDefault="002E0DEC" w:rsidP="002E0DEC">
      <w:pPr>
        <w:keepNext/>
        <w:tabs>
          <w:tab w:val="left" w:pos="720"/>
          <w:tab w:val="left" w:pos="1440"/>
          <w:tab w:val="right" w:leader="dot" w:pos="8640"/>
        </w:tabs>
        <w:spacing w:after="60"/>
        <w:ind w:left="3969" w:firstLine="3"/>
        <w:rPr>
          <w:rFonts w:ascii="Helvetica Neue" w:hAnsi="Helvetica Neue"/>
          <w:b/>
          <w:sz w:val="24"/>
          <w:szCs w:val="24"/>
          <w:u w:val="single"/>
          <w:lang w:val="en-US"/>
        </w:rPr>
      </w:pPr>
      <w:r w:rsidRPr="00EA56AD">
        <w:rPr>
          <w:rFonts w:ascii="Helvetica Neue" w:hAnsi="Helvetica Neue"/>
          <w:b/>
          <w:sz w:val="24"/>
          <w:szCs w:val="24"/>
          <w:u w:val="single"/>
          <w:lang w:val="en-US"/>
        </w:rPr>
        <w:t>M</w:t>
      </w:r>
      <w:r w:rsidR="00AB53CD" w:rsidRPr="00EA56AD">
        <w:rPr>
          <w:rFonts w:ascii="Helvetica Neue" w:hAnsi="Helvetica Neue"/>
          <w:b/>
          <w:sz w:val="24"/>
          <w:szCs w:val="24"/>
          <w:u w:val="single"/>
          <w:lang w:val="en-US"/>
        </w:rPr>
        <w:t>rs</w:t>
      </w:r>
      <w:r w:rsidRPr="00EA56AD">
        <w:rPr>
          <w:rFonts w:ascii="Helvetica Neue" w:hAnsi="Helvetica Neue"/>
          <w:b/>
          <w:sz w:val="24"/>
          <w:szCs w:val="24"/>
          <w:u w:val="single"/>
          <w:lang w:val="en-US"/>
        </w:rPr>
        <w:t xml:space="preserve"> Yedau OGOUNDELE </w:t>
      </w:r>
    </w:p>
    <w:p w14:paraId="5AF2A001" w14:textId="376D86B7" w:rsidR="002E0DEC" w:rsidRPr="00EA56AD" w:rsidRDefault="002E0DEC" w:rsidP="0038507E">
      <w:pPr>
        <w:keepNext/>
        <w:tabs>
          <w:tab w:val="left" w:pos="720"/>
          <w:tab w:val="left" w:pos="1440"/>
          <w:tab w:val="right" w:leader="dot" w:pos="8640"/>
        </w:tabs>
        <w:spacing w:after="60"/>
        <w:ind w:left="3969" w:firstLine="3"/>
        <w:rPr>
          <w:rFonts w:ascii="Helvetica Neue" w:hAnsi="Helvetica Neue" w:cs="Calibri"/>
          <w:b/>
          <w:sz w:val="24"/>
          <w:szCs w:val="24"/>
          <w:lang w:val="en-US"/>
        </w:rPr>
      </w:pPr>
      <w:r w:rsidRPr="00EA56AD">
        <w:rPr>
          <w:rFonts w:ascii="Helvetica Neue" w:hAnsi="Helvetica Neue"/>
          <w:b/>
          <w:sz w:val="24"/>
          <w:szCs w:val="24"/>
          <w:lang w:val="en-US"/>
        </w:rPr>
        <w:t xml:space="preserve">      </w:t>
      </w:r>
      <w:r w:rsidR="00AB53CD" w:rsidRPr="00EA56AD">
        <w:rPr>
          <w:rFonts w:ascii="Helvetica Neue" w:hAnsi="Helvetica Neue"/>
          <w:b/>
          <w:sz w:val="24"/>
          <w:szCs w:val="24"/>
          <w:lang w:val="en-US"/>
        </w:rPr>
        <w:t>Managing Director</w:t>
      </w:r>
    </w:p>
    <w:p w14:paraId="28F11F15" w14:textId="77777777" w:rsidR="002E0DEC" w:rsidRPr="00EA56AD" w:rsidRDefault="002E0DEC" w:rsidP="002E0DEC">
      <w:pPr>
        <w:spacing w:after="0" w:line="240" w:lineRule="auto"/>
        <w:jc w:val="both"/>
        <w:rPr>
          <w:rFonts w:ascii="Helvetica Neue" w:hAnsi="Helvetica Neue"/>
          <w:u w:val="single"/>
          <w:lang w:val="en-US"/>
        </w:rPr>
      </w:pPr>
    </w:p>
    <w:p w14:paraId="5498A238" w14:textId="77777777" w:rsidR="001B0323" w:rsidRPr="00EA56AD" w:rsidRDefault="00204656">
      <w:pPr>
        <w:rPr>
          <w:lang w:val="en-US"/>
        </w:rPr>
      </w:pPr>
    </w:p>
    <w:sectPr w:rsidR="001B0323" w:rsidRPr="00EA56AD" w:rsidSect="002C19E3">
      <w:headerReference w:type="default" r:id="rId8"/>
      <w:headerReference w:type="first" r:id="rId9"/>
      <w:pgSz w:w="11906" w:h="16838"/>
      <w:pgMar w:top="1135" w:right="851" w:bottom="993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A912E" w14:textId="77777777" w:rsidR="00204656" w:rsidRDefault="00204656">
      <w:pPr>
        <w:spacing w:before="0" w:after="0" w:line="240" w:lineRule="auto"/>
      </w:pPr>
      <w:r>
        <w:separator/>
      </w:r>
    </w:p>
  </w:endnote>
  <w:endnote w:type="continuationSeparator" w:id="0">
    <w:p w14:paraId="6C28C56C" w14:textId="77777777" w:rsidR="00204656" w:rsidRDefault="002046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B3826" w14:textId="77777777" w:rsidR="00204656" w:rsidRDefault="00204656">
      <w:pPr>
        <w:spacing w:before="0" w:after="0" w:line="240" w:lineRule="auto"/>
      </w:pPr>
      <w:r>
        <w:separator/>
      </w:r>
    </w:p>
  </w:footnote>
  <w:footnote w:type="continuationSeparator" w:id="0">
    <w:p w14:paraId="1CFA26B7" w14:textId="77777777" w:rsidR="00204656" w:rsidRDefault="002046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21E81" w14:textId="77777777" w:rsidR="001B0323" w:rsidRDefault="00204656" w:rsidP="002C19E3">
    <w:pPr>
      <w:pStyle w:val="Header"/>
      <w:spacing w:before="0" w:after="0" w:line="240" w:lineRule="auto"/>
      <w:jc w:val="right"/>
    </w:pPr>
  </w:p>
  <w:p w14:paraId="14990558" w14:textId="63DA3DE5" w:rsidR="001B0323" w:rsidRDefault="008D6475" w:rsidP="002C19E3">
    <w:pPr>
      <w:pStyle w:val="Header"/>
      <w:spacing w:before="0"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EA56AD">
      <w:rPr>
        <w:noProof/>
      </w:rPr>
      <w:t>2</w:t>
    </w:r>
    <w:r>
      <w:fldChar w:fldCharType="end"/>
    </w:r>
  </w:p>
  <w:p w14:paraId="4D6EC993" w14:textId="77777777" w:rsidR="001B0323" w:rsidRDefault="00204656" w:rsidP="002C19E3">
    <w:pPr>
      <w:pStyle w:val="Header"/>
      <w:spacing w:before="0" w:after="0" w:line="24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7098D" w14:textId="77777777" w:rsidR="001B0323" w:rsidRDefault="008D6475" w:rsidP="00370BA5">
    <w:pPr>
      <w:pStyle w:val="Header"/>
      <w:ind w:left="709" w:hanging="142"/>
    </w:pPr>
    <w:r w:rsidRPr="00CF4312">
      <w:rPr>
        <w:noProof/>
        <w:lang w:eastAsia="fr-FR"/>
      </w:rPr>
      <w:drawing>
        <wp:inline distT="0" distB="0" distL="0" distR="0" wp14:anchorId="26BCBBD4" wp14:editId="317E6E29">
          <wp:extent cx="5756910" cy="1137285"/>
          <wp:effectExtent l="0" t="0" r="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6E0C"/>
    <w:multiLevelType w:val="hybridMultilevel"/>
    <w:tmpl w:val="193427FA"/>
    <w:lvl w:ilvl="0" w:tplc="FA008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5E5E"/>
    <w:multiLevelType w:val="hybridMultilevel"/>
    <w:tmpl w:val="F35A7DC4"/>
    <w:lvl w:ilvl="0" w:tplc="F40E4AFE">
      <w:start w:val="2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D1217"/>
    <w:multiLevelType w:val="hybridMultilevel"/>
    <w:tmpl w:val="8480B52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325727D"/>
    <w:multiLevelType w:val="hybridMultilevel"/>
    <w:tmpl w:val="1B141968"/>
    <w:lvl w:ilvl="0" w:tplc="EA2A0D58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D004E1"/>
    <w:multiLevelType w:val="hybridMultilevel"/>
    <w:tmpl w:val="FB8E10C0"/>
    <w:lvl w:ilvl="0" w:tplc="32E4DF60">
      <w:numFmt w:val="bullet"/>
      <w:lvlText w:val="-"/>
      <w:lvlJc w:val="left"/>
      <w:pPr>
        <w:ind w:left="720" w:hanging="360"/>
      </w:pPr>
      <w:rPr>
        <w:rFonts w:ascii="Helvetica Neue" w:eastAsia="Arial" w:hAnsi="Helvetica Neu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D6B9B"/>
    <w:multiLevelType w:val="hybridMultilevel"/>
    <w:tmpl w:val="80140E34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52A7A"/>
    <w:multiLevelType w:val="hybridMultilevel"/>
    <w:tmpl w:val="A056B114"/>
    <w:lvl w:ilvl="0" w:tplc="F40E4AFE">
      <w:start w:val="2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12D89"/>
    <w:multiLevelType w:val="hybridMultilevel"/>
    <w:tmpl w:val="16F05D44"/>
    <w:lvl w:ilvl="0" w:tplc="61C63F62">
      <w:start w:val="1"/>
      <w:numFmt w:val="lowerLetter"/>
      <w:lvlText w:val="%1)"/>
      <w:lvlJc w:val="left"/>
      <w:pPr>
        <w:ind w:left="1447" w:hanging="359"/>
        <w:jc w:val="left"/>
      </w:pPr>
      <w:rPr>
        <w:rFonts w:hint="default"/>
        <w:spacing w:val="-1"/>
        <w:w w:val="100"/>
      </w:rPr>
    </w:lvl>
    <w:lvl w:ilvl="1" w:tplc="FC06F3F8">
      <w:numFmt w:val="bullet"/>
      <w:lvlText w:val="•"/>
      <w:lvlJc w:val="left"/>
      <w:pPr>
        <w:ind w:left="2355" w:hanging="359"/>
      </w:pPr>
      <w:rPr>
        <w:rFonts w:hint="default"/>
      </w:rPr>
    </w:lvl>
    <w:lvl w:ilvl="2" w:tplc="34E226E2">
      <w:numFmt w:val="bullet"/>
      <w:lvlText w:val="•"/>
      <w:lvlJc w:val="left"/>
      <w:pPr>
        <w:ind w:left="3271" w:hanging="359"/>
      </w:pPr>
      <w:rPr>
        <w:rFonts w:hint="default"/>
      </w:rPr>
    </w:lvl>
    <w:lvl w:ilvl="3" w:tplc="01D0C4C6">
      <w:numFmt w:val="bullet"/>
      <w:lvlText w:val="•"/>
      <w:lvlJc w:val="left"/>
      <w:pPr>
        <w:ind w:left="4187" w:hanging="359"/>
      </w:pPr>
      <w:rPr>
        <w:rFonts w:hint="default"/>
      </w:rPr>
    </w:lvl>
    <w:lvl w:ilvl="4" w:tplc="9A3C5892">
      <w:numFmt w:val="bullet"/>
      <w:lvlText w:val="•"/>
      <w:lvlJc w:val="left"/>
      <w:pPr>
        <w:ind w:left="5103" w:hanging="359"/>
      </w:pPr>
      <w:rPr>
        <w:rFonts w:hint="default"/>
      </w:rPr>
    </w:lvl>
    <w:lvl w:ilvl="5" w:tplc="3D2A0258">
      <w:numFmt w:val="bullet"/>
      <w:lvlText w:val="•"/>
      <w:lvlJc w:val="left"/>
      <w:pPr>
        <w:ind w:left="6019" w:hanging="359"/>
      </w:pPr>
      <w:rPr>
        <w:rFonts w:hint="default"/>
      </w:rPr>
    </w:lvl>
    <w:lvl w:ilvl="6" w:tplc="36B66C3E">
      <w:numFmt w:val="bullet"/>
      <w:lvlText w:val="•"/>
      <w:lvlJc w:val="left"/>
      <w:pPr>
        <w:ind w:left="6935" w:hanging="359"/>
      </w:pPr>
      <w:rPr>
        <w:rFonts w:hint="default"/>
      </w:rPr>
    </w:lvl>
    <w:lvl w:ilvl="7" w:tplc="0FBAAA50">
      <w:numFmt w:val="bullet"/>
      <w:lvlText w:val="•"/>
      <w:lvlJc w:val="left"/>
      <w:pPr>
        <w:ind w:left="7851" w:hanging="359"/>
      </w:pPr>
      <w:rPr>
        <w:rFonts w:hint="default"/>
      </w:rPr>
    </w:lvl>
    <w:lvl w:ilvl="8" w:tplc="2F342ABA">
      <w:numFmt w:val="bullet"/>
      <w:lvlText w:val="•"/>
      <w:lvlJc w:val="left"/>
      <w:pPr>
        <w:ind w:left="8767" w:hanging="359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em Weto">
    <w15:presenceInfo w15:providerId="AD" w15:userId="S-1-5-21-3125496316-2813038974-48534783-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EC"/>
    <w:rsid w:val="00010313"/>
    <w:rsid w:val="000150FB"/>
    <w:rsid w:val="000430D4"/>
    <w:rsid w:val="00057C64"/>
    <w:rsid w:val="00062EB2"/>
    <w:rsid w:val="000C3453"/>
    <w:rsid w:val="000D5491"/>
    <w:rsid w:val="000F47C5"/>
    <w:rsid w:val="00111410"/>
    <w:rsid w:val="00113059"/>
    <w:rsid w:val="001153B0"/>
    <w:rsid w:val="00124BA3"/>
    <w:rsid w:val="001271ED"/>
    <w:rsid w:val="00132685"/>
    <w:rsid w:val="0018444C"/>
    <w:rsid w:val="001C2447"/>
    <w:rsid w:val="001E02DB"/>
    <w:rsid w:val="001E15D5"/>
    <w:rsid w:val="001E5FA5"/>
    <w:rsid w:val="001E77F0"/>
    <w:rsid w:val="0020050F"/>
    <w:rsid w:val="00204656"/>
    <w:rsid w:val="002266DC"/>
    <w:rsid w:val="00230F62"/>
    <w:rsid w:val="0024428C"/>
    <w:rsid w:val="00297032"/>
    <w:rsid w:val="002A09B3"/>
    <w:rsid w:val="002A446C"/>
    <w:rsid w:val="002B6F51"/>
    <w:rsid w:val="002C614F"/>
    <w:rsid w:val="002D5A32"/>
    <w:rsid w:val="002E0DEC"/>
    <w:rsid w:val="00321553"/>
    <w:rsid w:val="00363D6C"/>
    <w:rsid w:val="00373999"/>
    <w:rsid w:val="0038507E"/>
    <w:rsid w:val="00396C5D"/>
    <w:rsid w:val="003A2199"/>
    <w:rsid w:val="003B2CDD"/>
    <w:rsid w:val="003C2DB0"/>
    <w:rsid w:val="003C49EF"/>
    <w:rsid w:val="003D15AD"/>
    <w:rsid w:val="003E4029"/>
    <w:rsid w:val="003E4ACD"/>
    <w:rsid w:val="00413CA5"/>
    <w:rsid w:val="00493250"/>
    <w:rsid w:val="004B5F3A"/>
    <w:rsid w:val="00501AE6"/>
    <w:rsid w:val="0053564C"/>
    <w:rsid w:val="00536761"/>
    <w:rsid w:val="00537805"/>
    <w:rsid w:val="00542A56"/>
    <w:rsid w:val="005516B9"/>
    <w:rsid w:val="00571058"/>
    <w:rsid w:val="0058051A"/>
    <w:rsid w:val="0058227F"/>
    <w:rsid w:val="0058541A"/>
    <w:rsid w:val="005B19BC"/>
    <w:rsid w:val="005C4EB9"/>
    <w:rsid w:val="005D5287"/>
    <w:rsid w:val="005E145D"/>
    <w:rsid w:val="005F13F7"/>
    <w:rsid w:val="005F5407"/>
    <w:rsid w:val="005F7805"/>
    <w:rsid w:val="006057B8"/>
    <w:rsid w:val="00621C47"/>
    <w:rsid w:val="0062426E"/>
    <w:rsid w:val="0063100C"/>
    <w:rsid w:val="006507DA"/>
    <w:rsid w:val="00662058"/>
    <w:rsid w:val="00686119"/>
    <w:rsid w:val="00686443"/>
    <w:rsid w:val="006C2559"/>
    <w:rsid w:val="006C343D"/>
    <w:rsid w:val="006C371C"/>
    <w:rsid w:val="00704470"/>
    <w:rsid w:val="00716331"/>
    <w:rsid w:val="00796963"/>
    <w:rsid w:val="007979EC"/>
    <w:rsid w:val="007B0C14"/>
    <w:rsid w:val="007B598A"/>
    <w:rsid w:val="007C1218"/>
    <w:rsid w:val="007C1DA4"/>
    <w:rsid w:val="007C25BA"/>
    <w:rsid w:val="007E6EDF"/>
    <w:rsid w:val="007E7124"/>
    <w:rsid w:val="00800467"/>
    <w:rsid w:val="008067CA"/>
    <w:rsid w:val="00822159"/>
    <w:rsid w:val="00823F2D"/>
    <w:rsid w:val="0082709D"/>
    <w:rsid w:val="008318C6"/>
    <w:rsid w:val="00860E93"/>
    <w:rsid w:val="00867C3C"/>
    <w:rsid w:val="00877E12"/>
    <w:rsid w:val="0088051A"/>
    <w:rsid w:val="008D6475"/>
    <w:rsid w:val="009F74F8"/>
    <w:rsid w:val="00A140B0"/>
    <w:rsid w:val="00A21564"/>
    <w:rsid w:val="00A23CB2"/>
    <w:rsid w:val="00A41A80"/>
    <w:rsid w:val="00A444D2"/>
    <w:rsid w:val="00A44AE8"/>
    <w:rsid w:val="00A501AE"/>
    <w:rsid w:val="00A70DB6"/>
    <w:rsid w:val="00AB3A38"/>
    <w:rsid w:val="00AB53CD"/>
    <w:rsid w:val="00B30378"/>
    <w:rsid w:val="00B332EC"/>
    <w:rsid w:val="00B35639"/>
    <w:rsid w:val="00B41114"/>
    <w:rsid w:val="00B52D82"/>
    <w:rsid w:val="00B83418"/>
    <w:rsid w:val="00B841C6"/>
    <w:rsid w:val="00BB4A4D"/>
    <w:rsid w:val="00BD2CC1"/>
    <w:rsid w:val="00BD754E"/>
    <w:rsid w:val="00BE089C"/>
    <w:rsid w:val="00BE3D13"/>
    <w:rsid w:val="00BE4A48"/>
    <w:rsid w:val="00BE6096"/>
    <w:rsid w:val="00C0624E"/>
    <w:rsid w:val="00C22A61"/>
    <w:rsid w:val="00C23524"/>
    <w:rsid w:val="00C37D5F"/>
    <w:rsid w:val="00C96996"/>
    <w:rsid w:val="00CA50B9"/>
    <w:rsid w:val="00CD1978"/>
    <w:rsid w:val="00D211B9"/>
    <w:rsid w:val="00D43028"/>
    <w:rsid w:val="00D43B33"/>
    <w:rsid w:val="00D6772C"/>
    <w:rsid w:val="00DA6A4A"/>
    <w:rsid w:val="00E15E5A"/>
    <w:rsid w:val="00E352FB"/>
    <w:rsid w:val="00EA56AD"/>
    <w:rsid w:val="00EB1A8A"/>
    <w:rsid w:val="00EC6A6E"/>
    <w:rsid w:val="00EE00D2"/>
    <w:rsid w:val="00EF454D"/>
    <w:rsid w:val="00F53517"/>
    <w:rsid w:val="00F774FC"/>
    <w:rsid w:val="00F97401"/>
    <w:rsid w:val="00FA7B47"/>
    <w:rsid w:val="00FB0079"/>
    <w:rsid w:val="00FB5342"/>
    <w:rsid w:val="00FB6B03"/>
    <w:rsid w:val="00FE429F"/>
    <w:rsid w:val="00FE575F"/>
    <w:rsid w:val="00FF43B3"/>
    <w:rsid w:val="50A7E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112F"/>
  <w15:docId w15:val="{DF7344CD-F430-4E89-B35B-8AE98D14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DEC"/>
    <w:pPr>
      <w:spacing w:before="1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D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DEC"/>
    <w:rPr>
      <w:rFonts w:ascii="Calibri" w:eastAsia="Calibri" w:hAnsi="Calibri" w:cs="Times New Roman"/>
    </w:rPr>
  </w:style>
  <w:style w:type="paragraph" w:styleId="ListParagraph">
    <w:name w:val="List Paragraph"/>
    <w:aliases w:val="Bullets,Medium Grid 1 - Accent 21,References,Paragraphe de liste (sdt),RMSI bulle Style,List Paragraph1,Bullet  Paragraph,Heading3,Lettre d'introduction,1st level - Bullet List Paragraph,Grille moyenne 1 - Accent 21,Titre1,ANNEX,Ha,H"/>
    <w:basedOn w:val="Normal"/>
    <w:link w:val="ListParagraphChar"/>
    <w:uiPriority w:val="1"/>
    <w:qFormat/>
    <w:rsid w:val="002E0DEC"/>
    <w:pPr>
      <w:ind w:left="708"/>
    </w:pPr>
  </w:style>
  <w:style w:type="character" w:customStyle="1" w:styleId="ListParagraphChar">
    <w:name w:val="List Paragraph Char"/>
    <w:aliases w:val="Bullets Char,Medium Grid 1 - Accent 21 Char,References Char,Paragraphe de liste (sdt) Char,RMSI bulle Style Char,List Paragraph1 Char,Bullet  Paragraph Char,Heading3 Char,Lettre d'introduction Char,Grille moyenne 1 - Accent 21 Char"/>
    <w:basedOn w:val="DefaultParagraphFont"/>
    <w:link w:val="ListParagraph"/>
    <w:uiPriority w:val="34"/>
    <w:qFormat/>
    <w:locked/>
    <w:rsid w:val="002E0DE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E0DE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E0DEC"/>
    <w:pPr>
      <w:spacing w:before="0"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2E0DE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704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47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47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47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70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47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ultant-it@CRRHUEMO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Komlan Jacques KODEDJO</dc:creator>
  <cp:lastModifiedBy>Edem Weto</cp:lastModifiedBy>
  <cp:revision>6</cp:revision>
  <cp:lastPrinted>2023-08-22T09:54:00Z</cp:lastPrinted>
  <dcterms:created xsi:type="dcterms:W3CDTF">2023-10-04T19:46:00Z</dcterms:created>
  <dcterms:modified xsi:type="dcterms:W3CDTF">2023-10-05T10:57:00Z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05a36d7203ef036393aff65c300476d48ba83907e9f7c4d02c4b775884919690</vt:lpwstr>
  </property>
</Properties>
</file>